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62" w:rsidRPr="002D52CB" w:rsidRDefault="00856369" w:rsidP="00C72A62">
      <w:pPr>
        <w:rPr>
          <w:rFonts w:ascii="Times New Roman" w:hAnsi="Times New Roman" w:cs="Times New Roman"/>
          <w:sz w:val="28"/>
          <w:szCs w:val="28"/>
        </w:rPr>
      </w:pPr>
      <w:r w:rsidRPr="00856369"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6" type="#_x0000_t162" style="position:absolute;margin-left:0;margin-top:0;width:446.35pt;height:344.3pt;z-index:251661312;mso-position-horizontal:center;mso-position-horizontal-relative:margin;mso-position-vertical:center;mso-position-vertical-relative:margin" o:allowoverlap="f" adj=",10800" fillcolor="#d99594 [1941]" strokeweight="1.5pt">
            <v:imagedata embosscolor="shadow add(51)"/>
            <v:shadow on="t" color="#b2b2b2" opacity="52429f" offset="3pt"/>
            <v:textpath style="font-family:&quot;Times New Roman&quot;;font-size:10pt;v-text-kern:t" trim="t" fitpath="t" string="Информация о ходе реализации&#10; муниципальных программ и &#10;ведомственных целевых программ&#10;на территории Ленинского&#10;муниципального района &#10;в 2016 году"/>
            <w10:wrap type="square" anchorx="margin" anchory="margin"/>
          </v:shape>
        </w:pict>
      </w:r>
      <w:r w:rsidR="00C72A62" w:rsidRPr="002D5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3305175"/>
            <wp:effectExtent l="19050" t="0" r="9525" b="0"/>
            <wp:docPr id="19" name="Рисунок 3" descr="C:\Users\User\Pictures\ПРОГРАММЫ\IMG_24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ПРОГРАММЫ\IMG_2402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CC" w:rsidRPr="002D52CB" w:rsidRDefault="00F676CC" w:rsidP="00C72A62">
      <w:pPr>
        <w:rPr>
          <w:rFonts w:ascii="Times New Roman" w:hAnsi="Times New Roman" w:cs="Times New Roman"/>
          <w:sz w:val="28"/>
          <w:szCs w:val="28"/>
        </w:rPr>
      </w:pPr>
    </w:p>
    <w:p w:rsidR="00C72A62" w:rsidRPr="002D52CB" w:rsidRDefault="00C72A62" w:rsidP="00C72A6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2A62" w:rsidRPr="002D52CB" w:rsidRDefault="00C72A62" w:rsidP="00C72A62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Годовой доклад о ходе реализации муниципальных программ Ленинского муниципального района за 2016 год (далее  - Годовой доклад) подготовлен в соответствии с пунктом 6.13.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Порядка</w:t>
      </w:r>
      <w:r w:rsidRPr="002D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реализации муниципальных программ Ленинского муниципального района Волгоградской области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администрации Ленинского муниципального района  </w:t>
      </w:r>
      <w:r w:rsidRPr="002D52CB">
        <w:rPr>
          <w:rFonts w:ascii="Times New Roman" w:hAnsi="Times New Roman" w:cs="Times New Roman"/>
          <w:sz w:val="28"/>
          <w:szCs w:val="28"/>
        </w:rPr>
        <w:t>от  27.04.2016  № 2</w:t>
      </w:r>
      <w:r w:rsidR="001E35E8" w:rsidRPr="002D52CB">
        <w:rPr>
          <w:rFonts w:ascii="Times New Roman" w:hAnsi="Times New Roman" w:cs="Times New Roman"/>
          <w:sz w:val="28"/>
          <w:szCs w:val="28"/>
        </w:rPr>
        <w:t>04</w:t>
      </w:r>
      <w:r w:rsidRPr="002D52C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», на основе докладов ответственных исполнителей муниципальных программ, представленных в отдел экономики администрации Ленинского муниципального района и на основе информации финансового отдела</w:t>
      </w:r>
      <w:proofErr w:type="gramEnd"/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Ленинского муниципального района.</w:t>
      </w:r>
    </w:p>
    <w:p w:rsidR="00C72A62" w:rsidRPr="002D52CB" w:rsidRDefault="00C72A62" w:rsidP="00C72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A62" w:rsidRPr="002D52CB" w:rsidRDefault="00C72A62" w:rsidP="00C72A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</w:rPr>
        <w:t>Общие сведения о муниципальных программах Ленинского муниципального района</w:t>
      </w:r>
    </w:p>
    <w:p w:rsidR="00C72A62" w:rsidRPr="002D52CB" w:rsidRDefault="00C72A62" w:rsidP="00C72A62">
      <w:pPr>
        <w:pStyle w:val="a3"/>
        <w:spacing w:after="0" w:line="240" w:lineRule="auto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C72A62" w:rsidRPr="002D52CB" w:rsidRDefault="00C72A62" w:rsidP="00C72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В 2016 году представлены отчеты по 13 муниципальных программам (далее именуемым – МП), направленных на решение приоритетных задач социально-значимых для социально-экономического развития Ленинского муниципального района:</w:t>
      </w:r>
    </w:p>
    <w:p w:rsidR="00C72A62" w:rsidRPr="002D52CB" w:rsidRDefault="00C72A62" w:rsidP="00C7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Отдел по сельскому хозяйству и продовольствию Администрации Ленинского муниципального района – 1 МП;</w:t>
      </w:r>
    </w:p>
    <w:p w:rsidR="00C72A62" w:rsidRPr="002D52CB" w:rsidRDefault="00C72A62" w:rsidP="00C7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Отдел по жизнеобеспечению Администрации Ленинского муниципального района – 3 МП;</w:t>
      </w:r>
    </w:p>
    <w:p w:rsidR="00C72A62" w:rsidRPr="002D52CB" w:rsidRDefault="00C72A62" w:rsidP="00C7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Отдел по социальной политике Администрации Ленинского муниципального района – 5 МП;</w:t>
      </w:r>
    </w:p>
    <w:p w:rsidR="00C72A62" w:rsidRPr="002D52CB" w:rsidRDefault="00C72A62" w:rsidP="00C7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Общий отдел Администрации Ленинского муниципального района  - 1МП;</w:t>
      </w:r>
    </w:p>
    <w:p w:rsidR="00C72A62" w:rsidRPr="002D52CB" w:rsidRDefault="00C72A62" w:rsidP="00C7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Отдел образования Администрации Ленинского муниципального района – 2 МП.</w:t>
      </w:r>
    </w:p>
    <w:p w:rsidR="00C72A62" w:rsidRPr="002D52CB" w:rsidRDefault="00C72A62" w:rsidP="00C7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color w:val="000000"/>
          <w:sz w:val="28"/>
          <w:szCs w:val="28"/>
        </w:rPr>
        <w:t>Комиссия по делам несовершеннолетних и защите их прав Ленинского муниципального района</w:t>
      </w:r>
      <w:r w:rsidRPr="002D52CB">
        <w:rPr>
          <w:rFonts w:ascii="Times New Roman" w:hAnsi="Times New Roman" w:cs="Times New Roman"/>
          <w:sz w:val="28"/>
          <w:szCs w:val="28"/>
        </w:rPr>
        <w:t xml:space="preserve"> – 1 МП.</w:t>
      </w:r>
    </w:p>
    <w:p w:rsidR="00C72A62" w:rsidRPr="002D52CB" w:rsidRDefault="00C72A62" w:rsidP="00C72A6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Муниципальные программы приняты постановлением Администрации Ленинского муниципального района от 06.10.2015 № 410 «Об утверждении муниципальных программ на 2016 год и на плановый период 2017 и 2018 годы». В структуре принятых МП 13 программ со сроком реализации до 3-х лет и 1 МП со сроком до 2020 года, из них 1 муниципальная программ</w:t>
      </w:r>
      <w:r w:rsidR="001E35E8" w:rsidRPr="002D52CB">
        <w:rPr>
          <w:rFonts w:ascii="Times New Roman" w:hAnsi="Times New Roman" w:cs="Times New Roman"/>
          <w:sz w:val="28"/>
          <w:szCs w:val="28"/>
        </w:rPr>
        <w:t>а</w:t>
      </w:r>
      <w:r w:rsidRPr="002D52CB">
        <w:rPr>
          <w:rFonts w:ascii="Times New Roman" w:hAnsi="Times New Roman" w:cs="Times New Roman"/>
          <w:sz w:val="28"/>
          <w:szCs w:val="28"/>
        </w:rPr>
        <w:t xml:space="preserve"> приостановлена</w:t>
      </w:r>
      <w:r w:rsidR="001E35E8" w:rsidRPr="002D52CB">
        <w:rPr>
          <w:rFonts w:ascii="Times New Roman" w:hAnsi="Times New Roman" w:cs="Times New Roman"/>
          <w:sz w:val="28"/>
          <w:szCs w:val="28"/>
        </w:rPr>
        <w:t>,</w:t>
      </w:r>
      <w:r w:rsidRPr="002D52CB">
        <w:rPr>
          <w:rFonts w:ascii="Times New Roman" w:hAnsi="Times New Roman" w:cs="Times New Roman"/>
          <w:sz w:val="28"/>
          <w:szCs w:val="28"/>
        </w:rPr>
        <w:t xml:space="preserve"> в связи с отсутствием финансирования.</w:t>
      </w:r>
    </w:p>
    <w:p w:rsidR="00C72A62" w:rsidRPr="002D52CB" w:rsidRDefault="00C72A62" w:rsidP="00C72A6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программ в 2016 году были разработаны планы-графики реализации муниципальных программ Ленинского муниципального района. Указанные планы-графики реализации муниципальных программ признаны способствовать наиболее эффективному исполнению муниципальных программ. </w:t>
      </w:r>
    </w:p>
    <w:p w:rsidR="00C72A62" w:rsidRPr="002D52CB" w:rsidRDefault="00C72A62" w:rsidP="00C72A6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хода реализации муниципальных программ Ленинского муниципального района позволяет определить полноту выполнения сроков реализации программных мероприятий, ориентирован на ранее предупреждение каких-либо проблем и отклонений хода реализации муниципальных программ. В рамках данного мероприятия в течение 2016года ответственные исполнители муниципальных программ представили отчеты о ходе реализации муниципальных программ, содержащие краткие итоги. </w:t>
      </w:r>
    </w:p>
    <w:p w:rsidR="00C72A62" w:rsidRPr="002D52CB" w:rsidRDefault="00C72A62" w:rsidP="00C72A6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Следует отметить, что в соответствии с Порядком, муниципальные программы отражаются в прогнозе социально-экономического развития Ленинского муниципального района на 2016 год и на плановый период 2017 и 2018 годов.</w:t>
      </w:r>
    </w:p>
    <w:p w:rsidR="00C72A62" w:rsidRPr="002D52CB" w:rsidRDefault="00C72A62" w:rsidP="00C72A6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Целью формирования муниципальных программ Ленинского муниципального района решение социально-значимых задач, который стоят перед Ленинским муниципальным районом, а также усиление программно-целевого принципа расходования средств бюджета района, повышение результативности и эффективности их использования. Реализация муниципальных программ Ленинского муниципального района в 2016 году была направлена на решение ключевых задач и достижение важных стратегических целей и приоритетов социально-экономического развития экономики Ленинского муниципального района.</w:t>
      </w:r>
    </w:p>
    <w:p w:rsidR="00C72A62" w:rsidRPr="002D52CB" w:rsidRDefault="00C72A62" w:rsidP="00C72A62">
      <w:pPr>
        <w:pStyle w:val="a3"/>
        <w:shd w:val="clear" w:color="auto" w:fill="FFFFFF"/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62" w:rsidRPr="002D52CB" w:rsidRDefault="00C72A62" w:rsidP="00C72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52C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D52CB">
        <w:rPr>
          <w:rFonts w:ascii="Times New Roman" w:hAnsi="Times New Roman" w:cs="Times New Roman"/>
          <w:b/>
          <w:sz w:val="28"/>
          <w:szCs w:val="28"/>
        </w:rPr>
        <w:t>Данные  о</w:t>
      </w:r>
      <w:proofErr w:type="gramEnd"/>
      <w:r w:rsidRPr="002D52CB">
        <w:rPr>
          <w:rFonts w:ascii="Times New Roman" w:hAnsi="Times New Roman" w:cs="Times New Roman"/>
          <w:b/>
          <w:sz w:val="28"/>
          <w:szCs w:val="28"/>
        </w:rPr>
        <w:t xml:space="preserve"> конкретных  результатах,  достигнутых за отчетный период.</w:t>
      </w:r>
    </w:p>
    <w:p w:rsidR="00C72A62" w:rsidRPr="002D52CB" w:rsidRDefault="00C72A62" w:rsidP="00C72A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2A62" w:rsidRPr="002D52CB" w:rsidRDefault="00C72A62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 Всего в 2016 году в соответствии с утвержденными муниципальными программами было предусмотрено достижение 73 целевых показателей. По результатам исполнения  средняя степень достижения целей и решения задач муниципальных программ в целом составила 57,53 процентов. </w:t>
      </w:r>
    </w:p>
    <w:p w:rsidR="00C72A62" w:rsidRPr="002D52CB" w:rsidRDefault="00C72A62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Степенью  достижения целей и решения задач муниципальных программ от 80 до 100% характеризуются 6 муниципальных программ:</w:t>
      </w:r>
    </w:p>
    <w:p w:rsidR="00C72A62" w:rsidRPr="002D52CB" w:rsidRDefault="00C72A62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1. «Развитие дошкольного образования Ленинского муниципального района на 2016-2018 годы» (100,00 процентов);</w:t>
      </w:r>
    </w:p>
    <w:p w:rsidR="00C72A62" w:rsidRPr="002D52CB" w:rsidRDefault="00C72A62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2. «Молодой семье – доступное жилье» на 2016 год и на плановый период 2017 и 2018 годов" (100,00 процентов);</w:t>
      </w:r>
    </w:p>
    <w:p w:rsidR="00C72A62" w:rsidRPr="002D52CB" w:rsidRDefault="001E35E8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3.</w:t>
      </w:r>
      <w:r w:rsidR="00C72A62" w:rsidRPr="002D52CB">
        <w:rPr>
          <w:rFonts w:ascii="Times New Roman" w:hAnsi="Times New Roman" w:cs="Times New Roman"/>
          <w:sz w:val="28"/>
          <w:szCs w:val="28"/>
        </w:rPr>
        <w:t>«Духовно-нравственное воспитание граждан в Ленинском муниципальном районе на 2016 год и на плановый период 2017 и 2018 годов" (100,00 процентов;</w:t>
      </w:r>
    </w:p>
    <w:p w:rsidR="00C72A62" w:rsidRPr="002D52CB" w:rsidRDefault="00C72A62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4. «Развитие территориального общественного самоуправления Ленинского муниципального района» на 2016-2018 годы (85,71 процентов);</w:t>
      </w:r>
    </w:p>
    <w:p w:rsidR="00C72A62" w:rsidRPr="002D52CB" w:rsidRDefault="00C72A62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5. «Развитие туризма в Ленинском муниципальном районе на период 2016-2018 годы» (83,33 процентов);</w:t>
      </w:r>
    </w:p>
    <w:p w:rsidR="00C72A62" w:rsidRPr="002D52CB" w:rsidRDefault="00C72A62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6. «Комплексные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 годов» (83,33 процентов).</w:t>
      </w:r>
    </w:p>
    <w:p w:rsidR="00C72A62" w:rsidRPr="002D52CB" w:rsidRDefault="00C72A62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Степенью  достижения целей и решения задач муниципальных программ от 50 до 79% характеризуются 3 муниципальных программы:</w:t>
      </w:r>
    </w:p>
    <w:p w:rsidR="00C72A62" w:rsidRPr="002D52CB" w:rsidRDefault="001E35E8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72A62" w:rsidRPr="002D52CB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Ленинском муниципальном районе на 2016 и на период до 2018 года» (50,00 процентов);</w:t>
      </w:r>
    </w:p>
    <w:p w:rsidR="00C72A62" w:rsidRPr="002D52CB" w:rsidRDefault="00C72A62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2.«Организация отдыха и оздоровления отдельных категорий детей в каникулярное время"  на 2016 год и на плановый период 2017 и 2018 годов» (66,67 процентов);</w:t>
      </w:r>
    </w:p>
    <w:p w:rsidR="00C72A62" w:rsidRPr="002D52CB" w:rsidRDefault="001E35E8" w:rsidP="00C72A6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3. «</w:t>
      </w:r>
      <w:r w:rsidR="00C72A62" w:rsidRPr="002D52CB">
        <w:rPr>
          <w:rFonts w:ascii="Times New Roman" w:hAnsi="Times New Roman" w:cs="Times New Roman"/>
          <w:sz w:val="28"/>
          <w:szCs w:val="28"/>
        </w:rPr>
        <w:t>Комплекс мер по созданию безопасных условий для обучающихся в общеобразовательных организациях Ленинского муниципального района на 2016-2018 годы</w:t>
      </w:r>
      <w:r w:rsidRPr="002D52CB">
        <w:rPr>
          <w:rFonts w:ascii="Times New Roman" w:hAnsi="Times New Roman" w:cs="Times New Roman"/>
          <w:sz w:val="28"/>
          <w:szCs w:val="28"/>
        </w:rPr>
        <w:t>»</w:t>
      </w:r>
      <w:r w:rsidR="00C72A62" w:rsidRPr="002D52CB">
        <w:rPr>
          <w:rFonts w:ascii="Times New Roman" w:hAnsi="Times New Roman" w:cs="Times New Roman"/>
          <w:sz w:val="28"/>
          <w:szCs w:val="28"/>
        </w:rPr>
        <w:t xml:space="preserve"> (71,43 процентов).</w:t>
      </w:r>
    </w:p>
    <w:p w:rsidR="00C72A62" w:rsidRPr="002D52CB" w:rsidRDefault="00C72A62" w:rsidP="00C72A6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Степенью  достижения целей и решения задач муниципальных программ до 49% характеризуются 3 муниципальных программы:</w:t>
      </w:r>
    </w:p>
    <w:p w:rsidR="00C72A62" w:rsidRPr="002D52CB" w:rsidRDefault="001E35E8" w:rsidP="00C72A6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1.</w:t>
      </w:r>
      <w:r w:rsidR="00C72A62" w:rsidRPr="002D52CB">
        <w:rPr>
          <w:rFonts w:ascii="Times New Roman" w:hAnsi="Times New Roman" w:cs="Times New Roman"/>
          <w:sz w:val="28"/>
          <w:szCs w:val="28"/>
        </w:rPr>
        <w:t>«Профилактика правонарушений на территории Ленинского муниципального района»  на 2016-2018 годы» (35,71 процентов);</w:t>
      </w:r>
    </w:p>
    <w:p w:rsidR="00C72A62" w:rsidRPr="002D52CB" w:rsidRDefault="00C72A62" w:rsidP="00C72A6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2. «Устойчивое развитие сельских территорий Ленинского  муниципального района на 2016 -2018 годы и на период до 2020 года» (28,57 процентов);</w:t>
      </w:r>
    </w:p>
    <w:p w:rsidR="00C72A62" w:rsidRPr="002D52CB" w:rsidRDefault="001E35E8" w:rsidP="00C72A6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3.</w:t>
      </w:r>
      <w:r w:rsidR="00C72A62" w:rsidRPr="002D52CB">
        <w:rPr>
          <w:rFonts w:ascii="Times New Roman" w:hAnsi="Times New Roman" w:cs="Times New Roman"/>
          <w:sz w:val="28"/>
          <w:szCs w:val="28"/>
        </w:rPr>
        <w:t>«Программа по энергосбережению и повышению энергетической эффективности Ленинского муниципального района Волгоградской области 2016-2018 годы» (18,2 процентов).</w:t>
      </w:r>
    </w:p>
    <w:p w:rsidR="00C72A62" w:rsidRPr="002D52CB" w:rsidRDefault="00C72A62" w:rsidP="00C72A6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В результате неисполнения подрядчиком своих обязательств по выполнению работ на объекте: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«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Реконструкция здания по адресу: г. Ленинск, ул. Ленина, 51 для открытия 5-ти дошкольных групп», а именно срыв сроков технологического присоединения объекта к электрическим сетям и разрушение одной противопожарной емкости по муниципальной программе </w:t>
      </w:r>
      <w:r w:rsidRPr="002D52CB">
        <w:rPr>
          <w:rFonts w:ascii="Times New Roman" w:hAnsi="Times New Roman" w:cs="Times New Roman"/>
          <w:sz w:val="28"/>
          <w:szCs w:val="28"/>
        </w:rPr>
        <w:t>«Капитальное строительство и развитие социальной сферы Ленинского муниципального района на 2016-2018 годы»</w:t>
      </w:r>
      <w:r w:rsidR="00D0729D" w:rsidRPr="002D52CB">
        <w:rPr>
          <w:rFonts w:ascii="Times New Roman" w:hAnsi="Times New Roman" w:cs="Times New Roman"/>
          <w:sz w:val="28"/>
          <w:szCs w:val="28"/>
        </w:rPr>
        <w:t>,</w:t>
      </w:r>
      <w:r w:rsidRPr="002D52CB">
        <w:rPr>
          <w:rFonts w:ascii="Times New Roman" w:hAnsi="Times New Roman" w:cs="Times New Roman"/>
          <w:sz w:val="28"/>
          <w:szCs w:val="28"/>
        </w:rPr>
        <w:t xml:space="preserve"> целевой показатель по вводу объекта в 2016 году не достиг целевого значения.</w:t>
      </w:r>
      <w:proofErr w:type="gramEnd"/>
    </w:p>
    <w:p w:rsidR="00D0729D" w:rsidRPr="002D52CB" w:rsidRDefault="00C72A62" w:rsidP="00D072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729D" w:rsidRPr="002D52CB">
        <w:rPr>
          <w:rFonts w:ascii="Times New Roman" w:hAnsi="Times New Roman" w:cs="Times New Roman"/>
          <w:sz w:val="28"/>
          <w:szCs w:val="28"/>
        </w:rPr>
        <w:t xml:space="preserve">В 2016 году в рамках муниципальной программы «Комплекс мер по созданию безопасных условий для обучающихся в общеобразовательных организациях Ленинского муниципального района на 2016-2018 годы приобретены и заменены оконные блоки в зданиях общеобразовательных учреждений  Ленинского муниципального района в количестве – 66 штук, в  зданиях дошкольных учреждений Ленинского муниципального района – 23 штуки. </w:t>
      </w:r>
      <w:proofErr w:type="gramEnd"/>
    </w:p>
    <w:p w:rsidR="00C72A62" w:rsidRPr="002D52CB" w:rsidRDefault="00C72A62" w:rsidP="00C72A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В текущем году в МКДОУ «Детский сад №2 «Родничок» был произведен частичный текущий ремонт кровли здания, ремонт потолков здания. В МКДОУ «Детский сад №7 «Сказка» произведен ремонт козырька здания. В МКДОУ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 произведен текущий ремонт коридора.</w:t>
      </w:r>
    </w:p>
    <w:p w:rsidR="00C72A62" w:rsidRPr="002D52CB" w:rsidRDefault="00C72A62" w:rsidP="00C72A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Во всех 27 образовательных организациях района  проведено ТО  системы АПС; приобретены и произведена перезарядка средств пожаротушения: в МКОУ «Ленинская СОШ №2», МКОУ «Ленинская СОШ №3»,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Рассветинская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Маякоктябрьская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ООШ», МКОУ «Покровская СОШ», МКДОУ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сад», МКДОУ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сад»,</w:t>
      </w:r>
      <w:r w:rsidRPr="002D52CB">
        <w:rPr>
          <w:rFonts w:ascii="Times New Roman" w:hAnsi="Times New Roman" w:cs="Times New Roman"/>
          <w:sz w:val="24"/>
          <w:szCs w:val="24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сад», МКДОУ «Детский сад №1 «Буратино»;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проведен курс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пожарному техминимуму и ответственного за электрохозяйство в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ООШ»,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Коммунаровская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Бахтияровская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НОШ», МКДОУ «Детский сад №2 «Родничок», </w:t>
      </w:r>
      <w:r w:rsidRPr="002D52CB">
        <w:rPr>
          <w:rFonts w:ascii="Times New Roman" w:hAnsi="Times New Roman" w:cs="Times New Roman"/>
          <w:sz w:val="28"/>
          <w:szCs w:val="28"/>
        </w:rPr>
        <w:lastRenderedPageBreak/>
        <w:t>МКДОУ «Детский сад №7 «Сказка», МКДОУ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 обучение прошли 12 человек; выполнены работы по пропитке чердачных помещений и проверке качества огнезащитной обработки, проведению электрических испытаний и электрических измерений электрооборудования в 27 образовательных организациях. Проведено техническое обслуживание тревожной кнопки    в  МКОУ «Ленинская СОШ № 1», МКОУ «Ленинская СОШ № 2», МКОУ «Ленинская СОШ № 3»,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Бахтияровская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НОШ», МКОУ «ОСОШ», МКДОУ «Детский сад №1 «Буратино», МКДОУ «Детский сад №3 «Колокольчик», МКДОУ «Детский сад №2 «Родничок», МКДОУ «Детский сад №5 «Солнышко»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КДОУ «Детский сад №7 «Сказка», МКДОУ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сад», МКДОУ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сад», МКДОУ «</w:t>
      </w:r>
      <w:proofErr w:type="spellStart"/>
      <w:proofErr w:type="gramStart"/>
      <w:r w:rsidRPr="002D52CB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сад»,  МКУ ДО «Ленинская ДЮСШ», а также были установлены камеры видеонаблюдения в «МКДОУ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сад», МКДОУ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сад», МКДОУ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сад», МКОУ «Ленинская СОШ №1»,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Коммунаровская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СОШ», установлены тревожные кнопки и переданы в собственность МКДОУ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сад»,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Бахтияровская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НОШ»;</w:t>
      </w:r>
      <w:proofErr w:type="gramEnd"/>
      <w:r w:rsidRPr="002D52CB">
        <w:rPr>
          <w:rFonts w:ascii="Times New Roman" w:hAnsi="Times New Roman" w:cs="Times New Roman"/>
          <w:sz w:val="24"/>
          <w:szCs w:val="24"/>
        </w:rPr>
        <w:t xml:space="preserve">  </w:t>
      </w:r>
      <w:r w:rsidRPr="002D52CB">
        <w:rPr>
          <w:rFonts w:ascii="Times New Roman" w:hAnsi="Times New Roman" w:cs="Times New Roman"/>
          <w:sz w:val="28"/>
          <w:szCs w:val="28"/>
        </w:rPr>
        <w:t>проведен текущий ремонт в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72A62" w:rsidRPr="002D52CB" w:rsidRDefault="00C72A62" w:rsidP="00C72A6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В 2016 году на территории района сохранена система территориального общественного самоуправления в количестве 43 единиц, из них юридических лиц - 35 единиц. Количество жителей, проживающих в границах ТОС</w:t>
      </w:r>
      <w:r w:rsidR="00D0729D" w:rsidRPr="002D52CB">
        <w:rPr>
          <w:rFonts w:ascii="Times New Roman" w:hAnsi="Times New Roman" w:cs="Times New Roman"/>
          <w:sz w:val="28"/>
          <w:szCs w:val="28"/>
        </w:rPr>
        <w:t>,</w:t>
      </w:r>
      <w:r w:rsidRPr="002D52CB">
        <w:rPr>
          <w:rFonts w:ascii="Times New Roman" w:hAnsi="Times New Roman" w:cs="Times New Roman"/>
          <w:sz w:val="28"/>
          <w:szCs w:val="28"/>
        </w:rPr>
        <w:t xml:space="preserve"> составило 100 процентов. Количество семинаров с главами, специалистами администраций поселений и активом организаций ТОС по обсуждению проблем, обмену опытом работы соответствует 4 единицам. Увеличилось количество граждан, участвующих в культурно-массовых и спортивных мероприятиях проводимых силами и с участием организаций ТОС до 9371 человек. Количество проведенных силами и с участием ТОС мероприятий по благоустройству и улучшению санитарного состояния территории в границах </w:t>
      </w:r>
      <w:r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>ТОС в 2016 году составило 732 единицы. Заключено договоров о социальном партнерстве  Советами территориального общественного самоуправления в количестве  406 единиц.</w:t>
      </w:r>
    </w:p>
    <w:p w:rsidR="00C72A62" w:rsidRPr="002D52CB" w:rsidRDefault="00C72A62" w:rsidP="00C72A62">
      <w:pPr>
        <w:pStyle w:val="a9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D52CB">
        <w:rPr>
          <w:rFonts w:ascii="Times New Roman" w:hAnsi="Times New Roman"/>
          <w:sz w:val="28"/>
          <w:szCs w:val="28"/>
          <w:lang w:val="ru-RU"/>
        </w:rPr>
        <w:t xml:space="preserve">В 2016 году в рамках муниципальной программы </w:t>
      </w:r>
      <w:r w:rsidRPr="002D52CB">
        <w:rPr>
          <w:rFonts w:ascii="Times New Roman" w:hAnsi="Times New Roman"/>
          <w:color w:val="000000"/>
          <w:sz w:val="28"/>
          <w:szCs w:val="28"/>
          <w:lang w:val="ru-RU"/>
        </w:rPr>
        <w:t>«Устойчивое развитие сельских территорий Ленинского муниципального района на 2016</w:t>
      </w:r>
      <w:r w:rsidRPr="002D52CB">
        <w:rPr>
          <w:rFonts w:ascii="Times New Roman" w:hAnsi="Times New Roman"/>
          <w:color w:val="000000"/>
          <w:sz w:val="28"/>
          <w:szCs w:val="28"/>
        </w:rPr>
        <w:t> </w:t>
      </w:r>
      <w:r w:rsidRPr="002D52CB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2D52CB">
        <w:rPr>
          <w:rFonts w:ascii="Times New Roman" w:hAnsi="Times New Roman"/>
          <w:color w:val="000000"/>
          <w:sz w:val="28"/>
          <w:szCs w:val="28"/>
        </w:rPr>
        <w:t> </w:t>
      </w:r>
      <w:r w:rsidRPr="002D52CB">
        <w:rPr>
          <w:rFonts w:ascii="Times New Roman" w:hAnsi="Times New Roman"/>
          <w:color w:val="000000"/>
          <w:sz w:val="28"/>
          <w:szCs w:val="28"/>
          <w:lang w:val="ru-RU"/>
        </w:rPr>
        <w:t>2018</w:t>
      </w:r>
      <w:r w:rsidRPr="002D52CB">
        <w:rPr>
          <w:rFonts w:ascii="Times New Roman" w:hAnsi="Times New Roman"/>
          <w:color w:val="000000"/>
          <w:sz w:val="28"/>
          <w:szCs w:val="28"/>
        </w:rPr>
        <w:t> </w:t>
      </w:r>
      <w:r w:rsidRPr="002D52CB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 и на период до 2020 года»  по </w:t>
      </w:r>
      <w:r w:rsidRPr="002D52CB">
        <w:rPr>
          <w:rFonts w:ascii="Times New Roman" w:hAnsi="Times New Roman"/>
          <w:sz w:val="28"/>
          <w:szCs w:val="28"/>
          <w:lang w:val="ru-RU"/>
        </w:rPr>
        <w:t xml:space="preserve">программному мероприятию «Реконструкция системы водоснабжения села </w:t>
      </w:r>
      <w:proofErr w:type="spellStart"/>
      <w:r w:rsidRPr="002D52CB">
        <w:rPr>
          <w:rFonts w:ascii="Times New Roman" w:hAnsi="Times New Roman"/>
          <w:sz w:val="28"/>
          <w:szCs w:val="28"/>
          <w:lang w:val="ru-RU"/>
        </w:rPr>
        <w:t>Заплавное</w:t>
      </w:r>
      <w:proofErr w:type="spellEnd"/>
      <w:r w:rsidRPr="002D52CB">
        <w:rPr>
          <w:rFonts w:ascii="Times New Roman" w:hAnsi="Times New Roman"/>
          <w:sz w:val="28"/>
          <w:szCs w:val="28"/>
          <w:lang w:val="ru-RU"/>
        </w:rPr>
        <w:t xml:space="preserve">» выполнены </w:t>
      </w:r>
      <w:r w:rsidR="00D0729D" w:rsidRPr="002D52C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D52CB">
        <w:rPr>
          <w:rFonts w:ascii="Times New Roman" w:hAnsi="Times New Roman"/>
          <w:sz w:val="28"/>
          <w:szCs w:val="28"/>
          <w:lang w:val="ru-RU"/>
        </w:rPr>
        <w:t>достигнуты следующие целевые показатели:  смонтировано 18 колодцев  (в том числе 12 гидрантов,  3 смотровых колодца и 3 сбросных);</w:t>
      </w:r>
      <w:proofErr w:type="gramEnd"/>
      <w:r w:rsidRPr="002D52CB">
        <w:rPr>
          <w:rFonts w:ascii="Times New Roman" w:hAnsi="Times New Roman"/>
          <w:sz w:val="28"/>
          <w:szCs w:val="28"/>
          <w:lang w:val="ru-RU"/>
        </w:rPr>
        <w:t xml:space="preserve">  уложено 1607 м трубы. Осуществлялся авторский  надзор и строительный контроль (технический надзор)  и при строительстве  объекта «Реконструкция системы водоснабжения села </w:t>
      </w:r>
      <w:proofErr w:type="spellStart"/>
      <w:r w:rsidRPr="002D52CB">
        <w:rPr>
          <w:rFonts w:ascii="Times New Roman" w:hAnsi="Times New Roman"/>
          <w:sz w:val="28"/>
          <w:szCs w:val="28"/>
          <w:lang w:val="ru-RU"/>
        </w:rPr>
        <w:t>Заплавное</w:t>
      </w:r>
      <w:proofErr w:type="spellEnd"/>
      <w:r w:rsidRPr="002D52CB">
        <w:rPr>
          <w:rFonts w:ascii="Times New Roman" w:hAnsi="Times New Roman"/>
          <w:sz w:val="28"/>
          <w:szCs w:val="28"/>
          <w:lang w:val="ru-RU"/>
        </w:rPr>
        <w:t xml:space="preserve"> Ленинского муниципального района Волгоградской области». </w:t>
      </w:r>
      <w:proofErr w:type="gramStart"/>
      <w:r w:rsidRPr="002D52CB">
        <w:rPr>
          <w:rFonts w:ascii="Times New Roman" w:hAnsi="Times New Roman"/>
          <w:sz w:val="28"/>
          <w:szCs w:val="28"/>
          <w:lang w:val="ru-RU"/>
        </w:rPr>
        <w:t>По программному мероприятию «</w:t>
      </w:r>
      <w:r w:rsidRPr="002D52CB">
        <w:rPr>
          <w:rFonts w:ascii="Times New Roman" w:eastAsia="Times New Roman" w:hAnsi="Times New Roman"/>
          <w:sz w:val="28"/>
          <w:szCs w:val="28"/>
          <w:lang w:val="ru-RU"/>
        </w:rPr>
        <w:t xml:space="preserve">Строительство газопровода низкого давления по ул. Лесная, ул. Садовая, пер.  Комбинатский, ул. Советская, ул. Комбинатская, ул. Кузнечная, в с. </w:t>
      </w:r>
      <w:proofErr w:type="spellStart"/>
      <w:r w:rsidRPr="002D52CB">
        <w:rPr>
          <w:rFonts w:ascii="Times New Roman" w:eastAsia="Times New Roman" w:hAnsi="Times New Roman"/>
          <w:sz w:val="28"/>
          <w:szCs w:val="28"/>
          <w:lang w:val="ru-RU"/>
        </w:rPr>
        <w:t>Маляевка</w:t>
      </w:r>
      <w:proofErr w:type="spellEnd"/>
      <w:r w:rsidRPr="002D52CB">
        <w:rPr>
          <w:rFonts w:ascii="Times New Roman" w:hAnsi="Times New Roman"/>
          <w:sz w:val="28"/>
          <w:szCs w:val="28"/>
          <w:lang w:val="ru-RU"/>
        </w:rPr>
        <w:t xml:space="preserve">» завершено строительство газопровода протяженностью 2805 м при осуществлении авторского  надзора и строительного  контроля (технический надзор).  </w:t>
      </w:r>
      <w:proofErr w:type="gramEnd"/>
    </w:p>
    <w:p w:rsidR="00C72A62" w:rsidRPr="002D52CB" w:rsidRDefault="00C72A62" w:rsidP="00C72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CB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«Молодой семье – доступное жилье» на 2016 год и на плановый период 2017 и 2018 годов получили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свидетельство о праве на получение социальной выплаты на приобретение  жилого помещения или строительство индивидуального жилого дома и реализовали свое право  и улучшили свои жилищные условия 8 молодых семей. </w:t>
      </w:r>
    </w:p>
    <w:p w:rsidR="00C72A62" w:rsidRPr="002D52CB" w:rsidRDefault="00C72A62" w:rsidP="00C72A6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D52CB">
        <w:rPr>
          <w:rFonts w:ascii="Times New Roman" w:hAnsi="Times New Roman"/>
          <w:sz w:val="28"/>
          <w:szCs w:val="28"/>
        </w:rPr>
        <w:t xml:space="preserve">Достигли плановых значений целевые показатели муниципальной программы «Организация отдыха и оздоровления отдельных категорий детей в каникулярное время» на 2016 год и на плановый период 2017 и 2018 годов и в результате 77 детей отдохнули в организациях отдыха и оздоровления детей с полной оплатой стоимости путевок за счет средств областного </w:t>
      </w:r>
      <w:r w:rsidR="00357C50">
        <w:rPr>
          <w:rFonts w:ascii="Times New Roman" w:hAnsi="Times New Roman"/>
          <w:sz w:val="28"/>
          <w:szCs w:val="28"/>
        </w:rPr>
        <w:t>бюджета</w:t>
      </w:r>
      <w:r w:rsidRPr="002D52CB">
        <w:rPr>
          <w:rFonts w:ascii="Times New Roman" w:hAnsi="Times New Roman"/>
          <w:sz w:val="28"/>
          <w:szCs w:val="28"/>
        </w:rPr>
        <w:t>; количество информированных, заинтересованных лиц, потенциальных участников Программы за 2016 год составило 300 человек;  количество учтенных участников Программы в базе данных по Ленинскому муниципальному  району составило 160 человек</w:t>
      </w:r>
      <w:r w:rsidR="001F141D" w:rsidRPr="002D52CB">
        <w:rPr>
          <w:rFonts w:ascii="Times New Roman" w:hAnsi="Times New Roman"/>
          <w:sz w:val="28"/>
          <w:szCs w:val="28"/>
        </w:rPr>
        <w:t>.</w:t>
      </w:r>
    </w:p>
    <w:p w:rsidR="00C72A62" w:rsidRPr="002D52CB" w:rsidRDefault="00C72A62" w:rsidP="00C72A62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 годов  позволила увеличить количество подростков и молодежи, вовлеченных  в профилактические мероприятия до 400 человек. Проведены 5 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зависимостей; проведены  семинары, тренинги, тематические встречи с подростками и молодежью, конкурсы, акции и мероприятия по профилактике негативных зависимостей  и пропаганды здорового образа жизни, всего13 мероприятий. Увеличилось  количество родителей, принимающих участие во встречах по вопросам негативного воздействия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веществ на организм ребенка, дети которых обучаются в 7-11 классах до 220 человек. Данный целевой показатель перевыполнен, так как в настоящее время родители обеспокоены проблемой наркомании, желают получить нужную информацию о предотвращении данной болезни. Однако, показатель «к</w:t>
      </w:r>
      <w:r w:rsidRPr="002D52CB">
        <w:rPr>
          <w:rFonts w:ascii="Times New Roman" w:hAnsi="Times New Roman"/>
          <w:sz w:val="28"/>
          <w:szCs w:val="28"/>
        </w:rPr>
        <w:t>оличество лиц, прошедших комплексную реабилитацию в реабилитационных центрах» не достиг целевого значения, в виду того, что реабилитация в реабилитационных центрах является добровольным  лечением.</w:t>
      </w:r>
    </w:p>
    <w:p w:rsidR="00C72A62" w:rsidRPr="002D52CB" w:rsidRDefault="00C72A62" w:rsidP="00C72A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программа «Духовно–нравственное воспитание граждан в Ленинском муниципальном районе </w:t>
      </w:r>
      <w:r w:rsidRPr="002D52CB">
        <w:rPr>
          <w:rFonts w:ascii="Times New Roman" w:hAnsi="Times New Roman" w:cs="Times New Roman"/>
          <w:bCs/>
          <w:sz w:val="28"/>
          <w:szCs w:val="28"/>
        </w:rPr>
        <w:t>на 2016 год и на плановый период 2017 и 2018 годов» выполнены следующие целевые показатели:</w:t>
      </w:r>
      <w:r w:rsidRPr="002D52CB">
        <w:rPr>
          <w:rFonts w:ascii="Times New Roman" w:hAnsi="Times New Roman" w:cs="Times New Roman"/>
          <w:sz w:val="28"/>
          <w:szCs w:val="28"/>
        </w:rPr>
        <w:t xml:space="preserve"> проведены 20 районных мероприятий, направленны</w:t>
      </w:r>
      <w:r w:rsidR="00357C50">
        <w:rPr>
          <w:rFonts w:ascii="Times New Roman" w:hAnsi="Times New Roman" w:cs="Times New Roman"/>
          <w:sz w:val="28"/>
          <w:szCs w:val="28"/>
        </w:rPr>
        <w:t>е</w:t>
      </w:r>
      <w:r w:rsidRPr="002D52CB">
        <w:rPr>
          <w:rFonts w:ascii="Times New Roman" w:hAnsi="Times New Roman" w:cs="Times New Roman"/>
          <w:sz w:val="28"/>
          <w:szCs w:val="28"/>
        </w:rPr>
        <w:t xml:space="preserve"> на духовно - нравственное воспитание населения Ленинского  муниципального района; 4 районных научно-практических конференций, семинаров и совещаний по вопросам духовно-нравственного воспитания детей и молодежи</w:t>
      </w:r>
      <w:r w:rsidR="00357C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="00357C50">
        <w:rPr>
          <w:rFonts w:ascii="Times New Roman" w:hAnsi="Times New Roman" w:cs="Times New Roman"/>
          <w:sz w:val="28"/>
          <w:szCs w:val="28"/>
        </w:rPr>
        <w:t>Д</w:t>
      </w:r>
      <w:r w:rsidRPr="002D52CB">
        <w:rPr>
          <w:rFonts w:ascii="Times New Roman" w:hAnsi="Times New Roman" w:cs="Times New Roman"/>
          <w:sz w:val="28"/>
          <w:szCs w:val="28"/>
        </w:rPr>
        <w:t>оля кружков, факультативов ду</w:t>
      </w:r>
      <w:r w:rsidRPr="002D52CB">
        <w:rPr>
          <w:rFonts w:ascii="Times New Roman" w:hAnsi="Times New Roman" w:cs="Times New Roman"/>
          <w:spacing w:val="-3"/>
          <w:sz w:val="28"/>
          <w:szCs w:val="28"/>
        </w:rPr>
        <w:t>ховно – нравственной направленности составила в 2016 году  2,00 процента. Созданные ранее кружки и факультативы (рукоделие, «Родное слово», детская игротека, кукольный театр «Петрушка», танцевальный кружок) продолжают свою работу. Д</w:t>
      </w:r>
      <w:r w:rsidRPr="002D52CB">
        <w:rPr>
          <w:rFonts w:ascii="Times New Roman" w:hAnsi="Times New Roman" w:cs="Times New Roman"/>
          <w:sz w:val="28"/>
          <w:szCs w:val="28"/>
        </w:rPr>
        <w:t xml:space="preserve">оля обучающихся, состоящих на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профилактическом уч</w:t>
      </w:r>
      <w:r w:rsidR="00357C50">
        <w:rPr>
          <w:rFonts w:ascii="Times New Roman" w:hAnsi="Times New Roman" w:cs="Times New Roman"/>
          <w:sz w:val="28"/>
          <w:szCs w:val="28"/>
        </w:rPr>
        <w:t xml:space="preserve">ёте составила 18,00 процентов. </w:t>
      </w:r>
      <w:r w:rsidRPr="002D52CB">
        <w:rPr>
          <w:rFonts w:ascii="Times New Roman" w:hAnsi="Times New Roman" w:cs="Times New Roman"/>
          <w:sz w:val="28"/>
          <w:szCs w:val="28"/>
        </w:rPr>
        <w:t xml:space="preserve"> Разработаны и изданы 2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пособия по вопросам духовно-нравственного воспитания.</w:t>
      </w:r>
    </w:p>
    <w:p w:rsidR="000F22FD" w:rsidRPr="002D52CB" w:rsidRDefault="000F22FD" w:rsidP="00311B7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r w:rsidRPr="002D52CB">
        <w:rPr>
          <w:rFonts w:ascii="Times New Roman" w:hAnsi="Times New Roman" w:cs="Times New Roman"/>
          <w:sz w:val="28"/>
          <w:szCs w:val="28"/>
        </w:rPr>
        <w:tab/>
        <w:t xml:space="preserve">В ходе реализации муниципальной программы </w:t>
      </w:r>
      <w:r w:rsidRPr="002D52CB">
        <w:rPr>
          <w:rFonts w:ascii="Times New Roman" w:hAnsi="Times New Roman"/>
          <w:sz w:val="28"/>
          <w:szCs w:val="28"/>
        </w:rPr>
        <w:t xml:space="preserve">«Развитие туризма в Ленинском муниципальном районе» </w:t>
      </w:r>
      <w:r w:rsidR="006450C4" w:rsidRPr="002D52CB">
        <w:rPr>
          <w:rFonts w:ascii="Times New Roman" w:hAnsi="Times New Roman"/>
          <w:sz w:val="28"/>
          <w:szCs w:val="28"/>
        </w:rPr>
        <w:t>на период 2016-2018 годы</w:t>
      </w:r>
      <w:r w:rsidR="007353E0" w:rsidRPr="002D52CB">
        <w:rPr>
          <w:rFonts w:ascii="Times New Roman" w:hAnsi="Times New Roman"/>
          <w:sz w:val="28"/>
          <w:szCs w:val="28"/>
        </w:rPr>
        <w:t xml:space="preserve"> </w:t>
      </w:r>
      <w:r w:rsidRPr="002D52CB">
        <w:rPr>
          <w:rFonts w:ascii="Times New Roman" w:hAnsi="Times New Roman"/>
          <w:sz w:val="28"/>
          <w:szCs w:val="28"/>
        </w:rPr>
        <w:t>был</w:t>
      </w:r>
      <w:r w:rsidR="0017032B" w:rsidRPr="002D52CB">
        <w:rPr>
          <w:rFonts w:ascii="Times New Roman" w:hAnsi="Times New Roman"/>
          <w:sz w:val="28"/>
          <w:szCs w:val="28"/>
        </w:rPr>
        <w:t>о</w:t>
      </w:r>
      <w:r w:rsidRPr="002D52CB">
        <w:rPr>
          <w:rFonts w:ascii="Times New Roman" w:hAnsi="Times New Roman"/>
          <w:sz w:val="28"/>
          <w:szCs w:val="28"/>
        </w:rPr>
        <w:t xml:space="preserve"> </w:t>
      </w:r>
      <w:r w:rsidR="007353E0" w:rsidRPr="002D52CB">
        <w:rPr>
          <w:rFonts w:ascii="Times New Roman" w:hAnsi="Times New Roman"/>
          <w:sz w:val="28"/>
          <w:szCs w:val="28"/>
        </w:rPr>
        <w:t>у</w:t>
      </w:r>
      <w:r w:rsidR="007353E0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величено </w:t>
      </w:r>
      <w:r w:rsidR="007353E0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</w:t>
      </w:r>
      <w:r w:rsidR="0017032B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53E0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посетителей на различных туристических объектах до 50 человек; </w:t>
      </w:r>
      <w:r w:rsidR="0017032B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организовано и проведено 2 конкурса, приняли участие в 1 областном конкурсе;</w:t>
      </w:r>
      <w:r w:rsidR="00D25EA1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</w:t>
      </w:r>
      <w:r w:rsidR="002E4306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EA1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семинара; разработано и </w:t>
      </w:r>
      <w:r w:rsidR="002E4306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>издано буклетов туристической направленности 40 единиц</w:t>
      </w:r>
      <w:r w:rsidR="00D25EA1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306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Недостигнут показатель </w:t>
      </w:r>
      <w:r w:rsidR="00DF1534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>«доля экономически активного населения, работающего в сфере обслуживания на внутренне</w:t>
      </w:r>
      <w:r w:rsidR="00837787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F1534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въездно</w:t>
      </w:r>
      <w:r w:rsidR="00837787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F1534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туризм</w:t>
      </w:r>
      <w:r w:rsidR="00837787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F1534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>» до 0,03 процентов</w:t>
      </w:r>
      <w:r w:rsidR="00357C50">
        <w:rPr>
          <w:rFonts w:ascii="Times New Roman" w:hAnsi="Times New Roman" w:cs="Times New Roman"/>
          <w:color w:val="000000" w:themeColor="text1"/>
          <w:sz w:val="28"/>
          <w:szCs w:val="28"/>
        </w:rPr>
        <w:t>,  в</w:t>
      </w:r>
      <w:r w:rsidR="00DF1534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виду </w:t>
      </w:r>
      <w:r w:rsidR="00837787" w:rsidRPr="002D52C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регистрации физических лиц, как индивидуальных предпринимателей, занятых в данном направлении.</w:t>
      </w:r>
    </w:p>
    <w:p w:rsidR="00C5622F" w:rsidRPr="002D52CB" w:rsidRDefault="00C5622F" w:rsidP="00311B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По муниципальной программе </w:t>
      </w:r>
      <w:r w:rsidRPr="002D52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«Профилактика правонарушений на территории Ленинского муниципального района на 2016-2018 </w:t>
      </w:r>
      <w:r w:rsidRPr="002D52CB">
        <w:rPr>
          <w:rFonts w:ascii="Times New Roman" w:eastAsia="Calibri" w:hAnsi="Times New Roman" w:cs="Times New Roman"/>
          <w:color w:val="000000"/>
          <w:sz w:val="28"/>
          <w:szCs w:val="28"/>
        </w:rPr>
        <w:t>годы»</w:t>
      </w:r>
      <w:r w:rsidR="00D3423F" w:rsidRPr="002D5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2016 год достигнуты следующие целевые показатели: к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оличество несовершеннолетних, совершивших административные правонарушения</w:t>
      </w:r>
      <w:r w:rsidR="00D3423F" w:rsidRPr="002D52CB">
        <w:rPr>
          <w:rFonts w:ascii="Times New Roman" w:hAnsi="Times New Roman" w:cs="Times New Roman"/>
          <w:color w:val="000000"/>
          <w:sz w:val="28"/>
          <w:szCs w:val="28"/>
        </w:rPr>
        <w:t>, в результате профилактических мероприятий сократилось до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9 человек</w:t>
      </w:r>
      <w:r w:rsidR="00D3423F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423F" w:rsidRPr="002D52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аправлено исковых заявлений в Ленинский районный суд о помещении несовершеннолетних в специальное учебно-воспитательное учреждение закрытого типа </w:t>
      </w:r>
      <w:r w:rsidR="00D3423F" w:rsidRPr="002D52CB">
        <w:rPr>
          <w:rFonts w:ascii="Times New Roman" w:hAnsi="Times New Roman" w:cs="Times New Roman"/>
          <w:color w:val="000000"/>
          <w:sz w:val="28"/>
          <w:szCs w:val="28"/>
        </w:rPr>
        <w:t>в количестве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2 заявлени</w:t>
      </w:r>
      <w:r w:rsidR="00E24019" w:rsidRPr="002D52CB">
        <w:rPr>
          <w:rFonts w:ascii="Times New Roman" w:hAnsi="Times New Roman" w:cs="Times New Roman"/>
          <w:color w:val="000000"/>
          <w:sz w:val="28"/>
          <w:szCs w:val="28"/>
        </w:rPr>
        <w:t>й.</w:t>
      </w:r>
      <w:proofErr w:type="gramEnd"/>
      <w:r w:rsidR="00E24019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24019" w:rsidRPr="002D52CB">
        <w:rPr>
          <w:rFonts w:ascii="Times New Roman" w:hAnsi="Times New Roman" w:cs="Times New Roman"/>
          <w:sz w:val="28"/>
          <w:szCs w:val="28"/>
        </w:rPr>
        <w:t>В результате</w:t>
      </w:r>
      <w:r w:rsidR="00E24019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улучшения профилактической работы с несовершеннолетними достигнуты следующие результаты:</w:t>
      </w:r>
      <w:r w:rsidRPr="002D52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24019" w:rsidRPr="002D52CB">
        <w:rPr>
          <w:rFonts w:ascii="Times New Roman" w:hAnsi="Times New Roman" w:cs="Times New Roman"/>
          <w:sz w:val="28"/>
          <w:szCs w:val="28"/>
        </w:rPr>
        <w:t>к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оличество несовершеннолетних, состоящих на учете в Отделе МВД России по Ленинскому району,</w:t>
      </w:r>
      <w:r w:rsidR="00E24019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сократилось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019" w:rsidRPr="002D52C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30 до 18</w:t>
      </w:r>
      <w:r w:rsidR="00E24019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2D52CB">
        <w:rPr>
          <w:rFonts w:ascii="Times New Roman" w:hAnsi="Times New Roman" w:cs="Times New Roman"/>
          <w:sz w:val="28"/>
          <w:szCs w:val="28"/>
        </w:rPr>
        <w:t xml:space="preserve">-  </w:t>
      </w:r>
      <w:r w:rsidR="00E24019" w:rsidRPr="002D52CB">
        <w:rPr>
          <w:rFonts w:ascii="Times New Roman" w:hAnsi="Times New Roman" w:cs="Times New Roman"/>
          <w:sz w:val="28"/>
          <w:szCs w:val="28"/>
        </w:rPr>
        <w:t>к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оличество преступлений, совершенных несовершеннолетними,</w:t>
      </w:r>
      <w:r w:rsidR="00E24019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уменьшилось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019" w:rsidRPr="002D52C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27 до 8</w:t>
      </w:r>
      <w:r w:rsidR="00E24019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2D52CB">
        <w:rPr>
          <w:rFonts w:ascii="Times New Roman" w:hAnsi="Times New Roman" w:cs="Times New Roman"/>
          <w:sz w:val="28"/>
          <w:szCs w:val="28"/>
        </w:rPr>
        <w:t xml:space="preserve">- </w:t>
      </w:r>
      <w:r w:rsidR="002C79AB" w:rsidRPr="002D52CB">
        <w:rPr>
          <w:rFonts w:ascii="Times New Roman" w:hAnsi="Times New Roman" w:cs="Times New Roman"/>
          <w:sz w:val="28"/>
          <w:szCs w:val="28"/>
        </w:rPr>
        <w:t>к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несовершеннолетних, совершивших общественно-опасные деяния до достижения возраста уголовной ответственности, 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>уменьшилось от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20 до 4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несовершеннолетних, оставивших образовательные учреждения для дальнейшего устройства, 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сократилось от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18 до 8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Трудоустроено несовершеннолетних из числа состоящих на всех видах учета, с 12 до 13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Осуществлено проверок условий воспитания, обучения, содержания несовершеннолетних в учреждениях системы профилактики безнадзорности и правонарушений несовершеннолетних, 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31 до 24, в результате уменьшения жалоб о нарушении прав и законн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ых интересов несовершеннолетних.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Привлечено к административной ответственности родителей или иных законных представителей, не выполняющих свои обязанности по содержанию, воспитанию или обучению детей (ст. 5.35 ч. 1 </w:t>
      </w:r>
      <w:proofErr w:type="spellStart"/>
      <w:r w:rsidRPr="002D52CB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РФ), 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160 до 165, в результате улучшения  работы по выявлению правонарушений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Привлечено к административной ответственности родителей или иных законных представителей, других лиц, вовлекающих несовершеннолетних в употребление спиртных напитков или одурманивающих веществ (ст. 6.10 </w:t>
      </w:r>
      <w:proofErr w:type="spellStart"/>
      <w:r w:rsidRPr="002D52CB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РФ), 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15 до 12, в результате улучшения профилактической работы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Привлечено к административной ответственности родителей или иных законных представителей в случае появления детей в возрасте до 16-ти лет в состоянии опьянения, а равно распития алкогольной продукции в общественных местах (ст. 20.22 </w:t>
      </w:r>
      <w:proofErr w:type="spellStart"/>
      <w:r w:rsidRPr="002D52CB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РФ), </w:t>
      </w:r>
      <w:r w:rsidR="002C79AB" w:rsidRPr="002D52C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человек запланированных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до 1, в результате улучшения профилактической работы</w:t>
      </w:r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исковых заявлений в Ленинский районный суд о лишении либо ограничении в родительских правах, с 15</w:t>
      </w:r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до 4</w:t>
      </w:r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, в результате улучшения профилактической работы с семьями</w:t>
      </w:r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количество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стоящих на учете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в социально опасном положении / в них детей, </w:t>
      </w:r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>уменьшилось от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70/138 до 46/102, в результате улучшения профилактической работы с семьями</w:t>
      </w:r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и к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выявленных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фактов жестокого обращения с детьми, </w:t>
      </w:r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сократилось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с 3</w:t>
      </w:r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до 2</w:t>
      </w:r>
      <w:r w:rsidR="00F277CD" w:rsidRPr="002D52CB">
        <w:rPr>
          <w:rFonts w:ascii="Times New Roman" w:hAnsi="Times New Roman" w:cs="Times New Roman"/>
          <w:color w:val="000000"/>
          <w:sz w:val="28"/>
          <w:szCs w:val="28"/>
        </w:rPr>
        <w:t>единиц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311B7B" w:rsidRPr="002D52CB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улучшения профилактической работы с семьями.</w:t>
      </w:r>
      <w:proofErr w:type="gramEnd"/>
    </w:p>
    <w:p w:rsidR="00F21340" w:rsidRPr="002D52CB" w:rsidRDefault="00F21340" w:rsidP="00C72A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62" w:rsidRPr="002D52CB" w:rsidRDefault="00C72A62" w:rsidP="00C72A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D52CB">
        <w:rPr>
          <w:rFonts w:ascii="Times New Roman" w:hAnsi="Times New Roman" w:cs="Times New Roman"/>
          <w:b/>
          <w:sz w:val="28"/>
          <w:szCs w:val="28"/>
        </w:rPr>
        <w:t>. Перечень мероприятий, выполненных и невыполненных (с указанием причин) в установленные сроки.</w:t>
      </w:r>
    </w:p>
    <w:p w:rsidR="00C72A62" w:rsidRPr="002D52CB" w:rsidRDefault="00C72A62" w:rsidP="00C72A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</w:rPr>
        <w:tab/>
      </w:r>
    </w:p>
    <w:p w:rsidR="00C72A62" w:rsidRPr="002D52CB" w:rsidRDefault="00C72A62" w:rsidP="00C72A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</w:rPr>
        <w:tab/>
      </w:r>
      <w:r w:rsidRPr="002D52CB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муниципальных программ на территории Ленинского муниципального района ответственными исполнителями и соисполнителями разрабатывались и утверждались планы-графики реализации муниципальных программ Ленинского муниципального района на</w:t>
      </w:r>
      <w:r w:rsidR="001F141D"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2016 год. Указанные планы-графики признаны способствовать более эффективному исполнению муниципальных программ, так как определены конкретные исполнители, ответственные за реализацию соответствующих мероприятий, установления контрольных сроков реализации мероприятий, а также ожидаемых результатов их реализации.</w:t>
      </w:r>
    </w:p>
    <w:p w:rsidR="00C72A62" w:rsidRPr="002D52CB" w:rsidRDefault="00C72A62" w:rsidP="00C72A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В течение 2016 года проводился ежеквартальный мониторинг хода реализации муниципальных программ, направленный на ранее предупреждение возникновения проблем и отклонений хода реализации муниципальных программ от запланированного уровня.</w:t>
      </w:r>
    </w:p>
    <w:p w:rsidR="00C72A62" w:rsidRPr="002D52CB" w:rsidRDefault="00C72A62" w:rsidP="00C72A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r w:rsidR="001F141D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реализации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муниципальных программам на территории Ленинского муниципального района в рамках газификации была </w:t>
      </w:r>
      <w:r w:rsidRPr="002D52CB">
        <w:rPr>
          <w:rFonts w:ascii="Times New Roman" w:hAnsi="Times New Roman" w:cs="Times New Roman"/>
          <w:sz w:val="28"/>
          <w:szCs w:val="28"/>
        </w:rPr>
        <w:t xml:space="preserve">погашена кредиторская задолженность за строительство и проектирование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газопроводов и газовых котельных в 2013-2015 годах в соответствии с планами-графиками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синхронизациипо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="00D17E33" w:rsidRPr="002D52CB">
        <w:rPr>
          <w:rFonts w:ascii="Times New Roman" w:hAnsi="Times New Roman" w:cs="Times New Roman"/>
          <w:sz w:val="28"/>
          <w:szCs w:val="28"/>
        </w:rPr>
        <w:t xml:space="preserve">по </w:t>
      </w:r>
      <w:r w:rsidRPr="002D52CB">
        <w:rPr>
          <w:rFonts w:ascii="Times New Roman" w:hAnsi="Times New Roman" w:cs="Times New Roman"/>
          <w:sz w:val="28"/>
          <w:szCs w:val="28"/>
        </w:rPr>
        <w:t>следующим объектам: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СОШ»;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СОШ»;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Рассветинская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СОШ»; МКОУ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Коммунаровская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СОШ»; МКУК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Колобовский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ЦКД»; МКУК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ЦКД»; МКУК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Ильичевский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ЦКД». Погашена кредиторская задолженность за строительство газораспределительной сети низкого и среднего давления  с.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Солодовка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Царев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сельского поселения (2-я очередь). Общая сумма кредиторской задолженности, погашенная за счет бюджета района составила 12,956 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ублей; из областного бюджета – 12943,411 тыс.рублей. </w:t>
      </w:r>
    </w:p>
    <w:p w:rsidR="00C72A62" w:rsidRPr="002D52CB" w:rsidRDefault="00C72A62" w:rsidP="00D17E33">
      <w:pPr>
        <w:shd w:val="clear" w:color="auto" w:fill="FFFFFF"/>
        <w:spacing w:after="0" w:line="240" w:lineRule="atLeast"/>
        <w:ind w:firstLine="65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Pr="002D52CB">
        <w:rPr>
          <w:rFonts w:ascii="Times New Roman" w:eastAsia="Times New Roman" w:hAnsi="Times New Roman"/>
          <w:sz w:val="28"/>
          <w:szCs w:val="28"/>
        </w:rPr>
        <w:t>«Обеспечение безопасности и организация транспортного обслуживания образовательных учреждений»  в рамках муниципальной программы «Повышение безопасности дорожного движения в Ленинском муниципальном районе на 2016 и на период до 2018 года» за счет бюджета района осуществлялась перевозка школьников в образовательные учреждения района, объем финансирования в 2016 году составил 2529,94 тыс</w:t>
      </w:r>
      <w:proofErr w:type="gramStart"/>
      <w:r w:rsidRPr="002D52CB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2D52CB">
        <w:rPr>
          <w:rFonts w:ascii="Times New Roman" w:eastAsia="Times New Roman" w:hAnsi="Times New Roman"/>
          <w:sz w:val="28"/>
          <w:szCs w:val="28"/>
        </w:rPr>
        <w:t>ублей.</w:t>
      </w:r>
    </w:p>
    <w:p w:rsidR="00C72A62" w:rsidRPr="002D52CB" w:rsidRDefault="00C72A62" w:rsidP="00C72A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eastAsia="Times New Roman" w:hAnsi="Times New Roman"/>
          <w:sz w:val="28"/>
          <w:szCs w:val="28"/>
        </w:rPr>
        <w:t xml:space="preserve">В рамках муниципальной программы </w:t>
      </w:r>
      <w:r w:rsidR="00D17E33" w:rsidRPr="002D52CB">
        <w:rPr>
          <w:rFonts w:ascii="Times New Roman" w:eastAsia="Times New Roman" w:hAnsi="Times New Roman"/>
          <w:sz w:val="28"/>
          <w:szCs w:val="28"/>
        </w:rPr>
        <w:t>«</w:t>
      </w:r>
      <w:r w:rsidRPr="002D52CB">
        <w:rPr>
          <w:rFonts w:ascii="Times New Roman" w:eastAsia="Times New Roman" w:hAnsi="Times New Roman"/>
          <w:sz w:val="28"/>
          <w:szCs w:val="28"/>
        </w:rPr>
        <w:t>Программа по энергосбережению и повышению энергетической эффективности Ленинского муниципального района Волго</w:t>
      </w:r>
      <w:r w:rsidR="00D17E33" w:rsidRPr="002D52CB">
        <w:rPr>
          <w:rFonts w:ascii="Times New Roman" w:eastAsia="Times New Roman" w:hAnsi="Times New Roman"/>
          <w:sz w:val="28"/>
          <w:szCs w:val="28"/>
        </w:rPr>
        <w:t xml:space="preserve">градской области 2016-2018 годы» </w:t>
      </w:r>
      <w:r w:rsidRPr="002D52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приобретены и заменены оконные блоки в  зданиях общеобразовательных учреждений и  в  зданиях дошкольных учреждений Ленинского муниципального района. Общая сумма финансирования за счет бюджета района на данные мероприятия составила 53,60 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ублей, за счет областного бюджета – 1500,00 тыс.рублей.</w:t>
      </w:r>
    </w:p>
    <w:p w:rsidR="00C72A62" w:rsidRPr="002D52CB" w:rsidRDefault="00C72A62" w:rsidP="00C72A6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«Развитие дошкольного образования Ленинского муниципального района на 2016-2018 годы» выполнены </w:t>
      </w:r>
      <w:r w:rsidRPr="002D52C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</w:t>
      </w:r>
      <w:r w:rsidRPr="002D52CB">
        <w:rPr>
          <w:rFonts w:ascii="Times New Roman" w:hAnsi="Times New Roman" w:cs="Times New Roman"/>
          <w:iCs/>
          <w:sz w:val="28"/>
          <w:szCs w:val="28"/>
        </w:rPr>
        <w:t>по проектированию, капитальному и текущему ремонтам зданий, пищеблоков и прилегающим к ним территорий образовательных организаций, реализующих основную общеобразовательную программу дошкольного образования в Ленинском муниципальном районе. П</w:t>
      </w:r>
      <w:r w:rsidRPr="002D52CB">
        <w:rPr>
          <w:rFonts w:ascii="Times New Roman" w:hAnsi="Times New Roman" w:cs="Times New Roman"/>
          <w:sz w:val="28"/>
          <w:szCs w:val="28"/>
        </w:rPr>
        <w:t>роведен текущий ремонт козырька здания в МКДОУ «Детский сад №7 «Сказка»; проведен текущий ремонт кровли здания и ремонт потолков в МКДОУ «Детский сад №2 «Родничок»; выполнены работы по текущему ремонту коридора в МКДОУ «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детский сад» фактически  из бюджета Ленинского муниципального района направлено 419,65 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ублей.</w:t>
      </w:r>
    </w:p>
    <w:p w:rsidR="00C72A62" w:rsidRPr="002D52CB" w:rsidRDefault="00C72A62" w:rsidP="00C72A6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«Комплекс мер по созданию безопасных условий для обучающихся и воспитанников в образовательных организациях Ленинского муниципального района на 2016-2018 годы» проведены мероприятия 3 подпрограмм: «Укрепление пожарной безопасности в образовательных организациях»; «Укрепление антитеррористической защищенности образовательных организаций»; «Ремонтно-восстановительные работы в образовательных организациях» На данные мероприятия фактически было направлено из бюджета Ленинского муниципального района 1576,47 тыс. рублей.</w:t>
      </w:r>
    </w:p>
    <w:p w:rsidR="00C72A62" w:rsidRPr="002D52CB" w:rsidRDefault="00C72A62" w:rsidP="00D17E3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Pr="002D52CB">
        <w:rPr>
          <w:rFonts w:ascii="Times New Roman" w:hAnsi="Times New Roman" w:cs="Times New Roman"/>
          <w:bCs/>
          <w:sz w:val="28"/>
          <w:szCs w:val="28"/>
        </w:rPr>
        <w:t xml:space="preserve">«Развитие территориального общественного самоуправления Ленинского муниципального района» </w:t>
      </w:r>
      <w:r w:rsidRPr="002D52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2016-2018 годы позволила </w:t>
      </w:r>
      <w:r w:rsidRPr="002D52CB">
        <w:rPr>
          <w:rFonts w:ascii="Times New Roman" w:hAnsi="Times New Roman" w:cs="Times New Roman"/>
          <w:sz w:val="28"/>
          <w:szCs w:val="28"/>
        </w:rPr>
        <w:t>получить субсидию организациям ТОС на выполнение работ по благоустройству территории ТОС на проекты по благоустройству территорий ТОС с целью удовлетворения социально-бытовых потребностей жителей 28 организациям ТОС в сумме 4646,00 тыс. рублей, в том числе: за счет бюджета района -125,90 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ублей, за счет областного бюджета – 4519,30 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ублей. В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апреле 2016 г. сборная команда организаций ТОС Ленинского муниципального района приняла участие в VII областной Спартакиаде ТОС.</w:t>
      </w:r>
      <w:r w:rsidRPr="002D52CB">
        <w:rPr>
          <w:rFonts w:ascii="Times New Roman" w:hAnsi="Times New Roman" w:cs="Times New Roman"/>
          <w:sz w:val="28"/>
          <w:szCs w:val="28"/>
        </w:rPr>
        <w:tab/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мероприятий программы позволило </w:t>
      </w:r>
      <w:r w:rsidRPr="002D52CB">
        <w:rPr>
          <w:rFonts w:ascii="Times New Roman" w:hAnsi="Times New Roman" w:cs="Times New Roman"/>
          <w:sz w:val="28"/>
          <w:szCs w:val="28"/>
        </w:rPr>
        <w:t>совершенствовать взаимодействие администрации Ленинского муниципального района, 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населения.</w:t>
      </w:r>
    </w:p>
    <w:p w:rsidR="00C72A62" w:rsidRPr="002D52CB" w:rsidRDefault="00C72A62" w:rsidP="00C72A6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2CB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 годов </w:t>
      </w:r>
      <w:r w:rsidR="00D62833" w:rsidRPr="002D52CB">
        <w:rPr>
          <w:rFonts w:ascii="Times New Roman" w:hAnsi="Times New Roman" w:cs="Times New Roman"/>
          <w:sz w:val="28"/>
          <w:szCs w:val="28"/>
        </w:rPr>
        <w:t>за текущий год в</w:t>
      </w:r>
      <w:r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/>
          <w:sz w:val="28"/>
          <w:szCs w:val="28"/>
        </w:rPr>
        <w:t>образовательных учреждениях Ленинского муниципального района совместно с ГБУЗ «Ленинская ЦРБ» было проведено тестирование учащихся на выявление наркотических средств и психотропных веществ.</w:t>
      </w:r>
      <w:proofErr w:type="gramEnd"/>
      <w:r w:rsidRPr="002D52CB">
        <w:rPr>
          <w:rFonts w:ascii="Times New Roman" w:hAnsi="Times New Roman"/>
          <w:sz w:val="28"/>
          <w:szCs w:val="28"/>
        </w:rPr>
        <w:t xml:space="preserve"> Проинформировано население района об реабилитационных учреждениях для лечения наркозависимых и ежемесячно до 15 числа собиралась отчетность о результатах борьбы с </w:t>
      </w:r>
      <w:proofErr w:type="spellStart"/>
      <w:r w:rsidRPr="002D52CB">
        <w:rPr>
          <w:rFonts w:ascii="Times New Roman" w:hAnsi="Times New Roman"/>
          <w:sz w:val="28"/>
          <w:szCs w:val="28"/>
        </w:rPr>
        <w:t>наркосодержащимися</w:t>
      </w:r>
      <w:proofErr w:type="spellEnd"/>
      <w:r w:rsidRPr="002D52CB">
        <w:rPr>
          <w:rFonts w:ascii="Times New Roman" w:hAnsi="Times New Roman"/>
          <w:sz w:val="28"/>
          <w:szCs w:val="28"/>
        </w:rPr>
        <w:t xml:space="preserve">  растениями в рамках операции «МАК» со всех сельских поселений Ленинского муниципального района. Проведены профилактические акции: «Сообщи, где торгуют смертью!»,  «Мы против СПАЙС», «Дети России», «Нет наркотикам!», «Спорт – альтернатива пагубным привычкам!». Были разработаны буклеты с телефонами доверия, телефоны горячей линии  ФСКН России по Волгоградской области, разработаны информационные буклеты, информация была опубликована в районной газете </w:t>
      </w:r>
      <w:r w:rsidRPr="002D52CB">
        <w:rPr>
          <w:rFonts w:ascii="Times New Roman" w:hAnsi="Times New Roman"/>
          <w:sz w:val="28"/>
          <w:szCs w:val="28"/>
        </w:rPr>
        <w:lastRenderedPageBreak/>
        <w:t xml:space="preserve">«Знамя», на сайте администрации Ленинского муниципального района. </w:t>
      </w:r>
      <w:r w:rsidRPr="002D52CB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Ленинского муниципального района, включая дошкольные, проведены мероприятия, направленные на предупреждение и профилактику пагубных привычек детей. За 2016 год были проведены следующие профилактические мероприятия: - акция «Автобус радости». </w:t>
      </w:r>
      <w:r w:rsidRPr="002D52CB">
        <w:rPr>
          <w:rFonts w:ascii="Times New Roman" w:hAnsi="Times New Roman"/>
          <w:sz w:val="28"/>
          <w:szCs w:val="28"/>
        </w:rPr>
        <w:t>Порядок проведения акции включает в себя два самостоятельных блока, объединенных общей идеей – пропагандой здорового образа жизни. Автопробег «Автобус Радости»  включал в себя</w:t>
      </w:r>
      <w:r w:rsidR="00D62833" w:rsidRPr="002D52CB">
        <w:rPr>
          <w:rFonts w:ascii="Times New Roman" w:hAnsi="Times New Roman"/>
          <w:sz w:val="28"/>
          <w:szCs w:val="28"/>
        </w:rPr>
        <w:t xml:space="preserve"> </w:t>
      </w:r>
      <w:r w:rsidRPr="002D52CB">
        <w:rPr>
          <w:rFonts w:ascii="Times New Roman" w:hAnsi="Times New Roman"/>
          <w:sz w:val="28"/>
          <w:szCs w:val="28"/>
        </w:rPr>
        <w:t xml:space="preserve">работу  волонтеров Молодежного центра «Выбор» в поселениях Ленинского муниципального района. </w:t>
      </w:r>
      <w:r w:rsidR="00D62833" w:rsidRPr="002D52CB">
        <w:rPr>
          <w:rFonts w:ascii="Times New Roman" w:hAnsi="Times New Roman"/>
          <w:sz w:val="28"/>
          <w:szCs w:val="28"/>
        </w:rPr>
        <w:t xml:space="preserve"> Акция включала в себя </w:t>
      </w:r>
      <w:r w:rsidRPr="002D52CB">
        <w:rPr>
          <w:rFonts w:ascii="Times New Roman" w:hAnsi="Times New Roman"/>
          <w:sz w:val="28"/>
          <w:szCs w:val="28"/>
        </w:rPr>
        <w:t xml:space="preserve"> работу творческих площадок, ребята испытали свои силы в станционной игре «Посторонних нет». Участниками акции стали учащаяся и работающая молодежь сельских поселений Ленинского района в возрасте от 14 до 16 лет и волонтеры добровольческого отряда Молодежного центра «Выбор». </w:t>
      </w:r>
      <w:r w:rsidRPr="002D52CB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составило 300 человек. </w:t>
      </w:r>
    </w:p>
    <w:p w:rsidR="00C72A62" w:rsidRPr="002D52CB" w:rsidRDefault="00C72A62" w:rsidP="00D628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2CB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ф</w:t>
      </w:r>
      <w:r w:rsidRPr="002D52CB">
        <w:rPr>
          <w:rFonts w:ascii="Times New Roman" w:hAnsi="Times New Roman"/>
          <w:sz w:val="28"/>
          <w:szCs w:val="28"/>
        </w:rPr>
        <w:t xml:space="preserve">ото-кросс «Здоровая молодежь – здоровая Россия!» с целью формирования у молодежи негативного отношения к пагубным привычкам, пропаганды здорового образа жизни, поиска новых форм проведения досуга молодых людей в свободное от учебы  и работы время. В конкурсе приняли участие молодежь </w:t>
      </w:r>
      <w:proofErr w:type="spellStart"/>
      <w:r w:rsidRPr="002D52CB">
        <w:rPr>
          <w:rFonts w:ascii="Times New Roman" w:hAnsi="Times New Roman"/>
          <w:sz w:val="28"/>
          <w:szCs w:val="28"/>
        </w:rPr>
        <w:t>Ильичевского</w:t>
      </w:r>
      <w:proofErr w:type="spellEnd"/>
      <w:r w:rsidRPr="002D5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2CB">
        <w:rPr>
          <w:rFonts w:ascii="Times New Roman" w:hAnsi="Times New Roman"/>
          <w:sz w:val="28"/>
          <w:szCs w:val="28"/>
        </w:rPr>
        <w:t>Рассветинского</w:t>
      </w:r>
      <w:proofErr w:type="spellEnd"/>
      <w:r w:rsidRPr="002D5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2CB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Pr="002D52CB">
        <w:rPr>
          <w:rFonts w:ascii="Times New Roman" w:hAnsi="Times New Roman"/>
          <w:sz w:val="28"/>
          <w:szCs w:val="28"/>
        </w:rPr>
        <w:t xml:space="preserve"> сельских поселений и учащиеся  ГБПОУ ПУ-47 всего 35 человек.  Конкурс  молодежного плаката «Независимость» проходится 3-й год, если в 2014году в конкурсе участвовали 6 плакатов, то 2015 году-20 плакатов, а в 2016 году 25</w:t>
      </w:r>
      <w:r w:rsidR="007E2596" w:rsidRPr="002D52CB">
        <w:rPr>
          <w:rFonts w:ascii="Times New Roman" w:hAnsi="Times New Roman"/>
          <w:sz w:val="28"/>
          <w:szCs w:val="28"/>
        </w:rPr>
        <w:t xml:space="preserve"> плакатов и более 40 участников. </w:t>
      </w:r>
      <w:r w:rsidRPr="002D52CB">
        <w:rPr>
          <w:rFonts w:ascii="Times New Roman" w:hAnsi="Times New Roman"/>
          <w:sz w:val="28"/>
          <w:szCs w:val="28"/>
        </w:rPr>
        <w:t>В конкурсе приняли участие МКОУ СОШ</w:t>
      </w:r>
      <w:r w:rsidR="007E2596" w:rsidRPr="002D52CB">
        <w:rPr>
          <w:rFonts w:ascii="Times New Roman" w:hAnsi="Times New Roman"/>
          <w:sz w:val="28"/>
          <w:szCs w:val="28"/>
        </w:rPr>
        <w:t xml:space="preserve"> </w:t>
      </w:r>
      <w:r w:rsidRPr="002D52CB">
        <w:rPr>
          <w:rFonts w:ascii="Times New Roman" w:hAnsi="Times New Roman"/>
          <w:sz w:val="28"/>
          <w:szCs w:val="28"/>
        </w:rPr>
        <w:t>№1, МКОУ СОШ</w:t>
      </w:r>
      <w:r w:rsidR="007E2596" w:rsidRPr="002D52CB">
        <w:rPr>
          <w:rFonts w:ascii="Times New Roman" w:hAnsi="Times New Roman"/>
          <w:sz w:val="28"/>
          <w:szCs w:val="28"/>
        </w:rPr>
        <w:t xml:space="preserve"> </w:t>
      </w:r>
      <w:r w:rsidRPr="002D52CB">
        <w:rPr>
          <w:rFonts w:ascii="Times New Roman" w:hAnsi="Times New Roman"/>
          <w:sz w:val="28"/>
          <w:szCs w:val="28"/>
        </w:rPr>
        <w:t>№2, МКОУ СОШ</w:t>
      </w:r>
      <w:r w:rsidR="007E2596" w:rsidRPr="002D52CB">
        <w:rPr>
          <w:rFonts w:ascii="Times New Roman" w:hAnsi="Times New Roman"/>
          <w:sz w:val="28"/>
          <w:szCs w:val="28"/>
        </w:rPr>
        <w:t xml:space="preserve"> </w:t>
      </w:r>
      <w:r w:rsidRPr="002D52CB">
        <w:rPr>
          <w:rFonts w:ascii="Times New Roman" w:hAnsi="Times New Roman"/>
          <w:sz w:val="28"/>
          <w:szCs w:val="28"/>
        </w:rPr>
        <w:t xml:space="preserve">№3, ГБПОУ ПУ-47, </w:t>
      </w:r>
      <w:proofErr w:type="spellStart"/>
      <w:r w:rsidRPr="002D52CB">
        <w:rPr>
          <w:rFonts w:ascii="Times New Roman" w:hAnsi="Times New Roman"/>
          <w:sz w:val="28"/>
          <w:szCs w:val="28"/>
        </w:rPr>
        <w:t>Степновская</w:t>
      </w:r>
      <w:proofErr w:type="spellEnd"/>
      <w:r w:rsidRPr="002D52CB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2D52CB">
        <w:rPr>
          <w:rFonts w:ascii="Times New Roman" w:hAnsi="Times New Roman"/>
          <w:sz w:val="28"/>
          <w:szCs w:val="28"/>
        </w:rPr>
        <w:t>Царевская</w:t>
      </w:r>
      <w:proofErr w:type="spellEnd"/>
      <w:r w:rsidRPr="002D52CB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2D52CB">
        <w:rPr>
          <w:rFonts w:ascii="Times New Roman" w:hAnsi="Times New Roman"/>
          <w:sz w:val="28"/>
          <w:szCs w:val="28"/>
        </w:rPr>
        <w:t>Маякоктябрьская</w:t>
      </w:r>
      <w:proofErr w:type="spellEnd"/>
      <w:r w:rsidRPr="002D52CB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2D52CB">
        <w:rPr>
          <w:rFonts w:ascii="Times New Roman" w:hAnsi="Times New Roman"/>
          <w:sz w:val="28"/>
          <w:szCs w:val="28"/>
        </w:rPr>
        <w:t>Маляевская</w:t>
      </w:r>
      <w:proofErr w:type="spellEnd"/>
      <w:r w:rsidRPr="002D52CB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2D52CB">
        <w:rPr>
          <w:rFonts w:ascii="Times New Roman" w:hAnsi="Times New Roman"/>
          <w:sz w:val="28"/>
          <w:szCs w:val="28"/>
        </w:rPr>
        <w:t>Степновская</w:t>
      </w:r>
      <w:proofErr w:type="spellEnd"/>
      <w:r w:rsidRPr="002D52CB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2D52CB">
        <w:rPr>
          <w:rFonts w:ascii="Times New Roman" w:hAnsi="Times New Roman"/>
          <w:sz w:val="28"/>
          <w:szCs w:val="28"/>
        </w:rPr>
        <w:t>Ильичевская</w:t>
      </w:r>
      <w:proofErr w:type="spellEnd"/>
      <w:r w:rsidRPr="002D52CB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2D52CB">
        <w:rPr>
          <w:rFonts w:ascii="Times New Roman" w:hAnsi="Times New Roman"/>
          <w:sz w:val="28"/>
          <w:szCs w:val="28"/>
        </w:rPr>
        <w:t>Заплавинская</w:t>
      </w:r>
      <w:proofErr w:type="spellEnd"/>
      <w:r w:rsidRPr="002D52CB">
        <w:rPr>
          <w:rFonts w:ascii="Times New Roman" w:hAnsi="Times New Roman"/>
          <w:sz w:val="28"/>
          <w:szCs w:val="28"/>
        </w:rPr>
        <w:t xml:space="preserve"> СОШ. Проведена в</w:t>
      </w:r>
      <w:r w:rsidRPr="002D52CB">
        <w:rPr>
          <w:rFonts w:ascii="Times New Roman" w:hAnsi="Times New Roman" w:cs="Times New Roman"/>
          <w:sz w:val="28"/>
          <w:szCs w:val="28"/>
        </w:rPr>
        <w:t>ыездная акция «Все вместе за ЗОЖ», 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арев и с.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Колобовка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>, спартакиада молодежи допризывного и призывного возраста, в которой приняло участие 90 человек из всех поселений района.</w:t>
      </w:r>
    </w:p>
    <w:p w:rsidR="00C72A62" w:rsidRPr="002D52CB" w:rsidRDefault="00C72A62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Подростки 11-13 лет, состоящие на всех видах учета  приняли участие в </w:t>
      </w:r>
      <w:r w:rsidRPr="002D52C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D52C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областном фестивале «Марафон успеха». С 24.11.2016 по 01.12.2016  года в рамках  Всероссийской 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 акции «Сообщи, где торгуют смертью» Молодежный центр «Выбор» организовал  и провел молодежный диспут «Здоровье это...». Цель акции</w:t>
      </w:r>
      <w:r w:rsidR="007E2596" w:rsidRPr="002D52CB">
        <w:rPr>
          <w:rFonts w:ascii="Times New Roman" w:hAnsi="Times New Roman" w:cs="Times New Roman"/>
          <w:sz w:val="28"/>
          <w:szCs w:val="28"/>
        </w:rPr>
        <w:t xml:space="preserve"> - </w:t>
      </w:r>
      <w:r w:rsidRPr="002D52CB">
        <w:rPr>
          <w:rFonts w:ascii="Times New Roman" w:hAnsi="Times New Roman" w:cs="Times New Roman"/>
          <w:sz w:val="28"/>
          <w:szCs w:val="28"/>
        </w:rPr>
        <w:t>посредством непрерывной работы выделенных телефонных ЛИНИЙ</w:t>
      </w:r>
      <w:r w:rsidRPr="002D52CB">
        <w:rPr>
          <w:rStyle w:val="1Consolas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D52CB">
        <w:rPr>
          <w:rFonts w:ascii="Times New Roman" w:hAnsi="Times New Roman" w:cs="Times New Roman"/>
          <w:sz w:val="28"/>
          <w:szCs w:val="28"/>
        </w:rPr>
        <w:t xml:space="preserve">организовать привлечение общественности к участию в противодействии незаконному обороту наркотиков, обеспечить сбор и проверку оперативно значимой информации, оказание квалифицированной помощи и консультации по вопросам лечения и реабилитации наркозависимых лиц. В период с 16 по 27 ноября 2016 года по специально выделенным телефонным линиям и «телефонам доверия». </w:t>
      </w:r>
    </w:p>
    <w:p w:rsidR="00C72A62" w:rsidRPr="002D52CB" w:rsidRDefault="00C72A62" w:rsidP="00C7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         Традиционно на территории района реализуется Международный профилактический проект «</w:t>
      </w:r>
      <w:r w:rsidRPr="002D52CB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2D52CB">
        <w:rPr>
          <w:rFonts w:ascii="Times New Roman" w:hAnsi="Times New Roman" w:cs="Times New Roman"/>
          <w:sz w:val="28"/>
          <w:szCs w:val="28"/>
        </w:rPr>
        <w:t xml:space="preserve">» (Танцуй ради жизни). В этом году акция проводилась 03 декабря в молодежном центре с учащимися ПУ-47 и  10 декабря с учащимися школы-интерната. Акция проводится с целью формирования у молодежи ответственности за собственное поведение через пропаганду здорового образа жизни; вовлечение молодежи города Ленинска и </w:t>
      </w:r>
      <w:r w:rsidRPr="002D52CB">
        <w:rPr>
          <w:rFonts w:ascii="Times New Roman" w:hAnsi="Times New Roman" w:cs="Times New Roman"/>
          <w:sz w:val="28"/>
          <w:szCs w:val="28"/>
        </w:rPr>
        <w:lastRenderedPageBreak/>
        <w:t>Ленинского района в решение вопроса профилактики ВИЧ/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в молодежной среде.  Приняло участие 58 человек.</w:t>
      </w:r>
    </w:p>
    <w:p w:rsidR="00C72A62" w:rsidRPr="002D52CB" w:rsidRDefault="00C72A62" w:rsidP="00C72A62">
      <w:pPr>
        <w:autoSpaceDE w:val="0"/>
        <w:autoSpaceDN w:val="0"/>
        <w:adjustRightInd w:val="0"/>
        <w:spacing w:after="0" w:line="240" w:lineRule="auto"/>
        <w:ind w:firstLine="454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D52CB">
        <w:rPr>
          <w:rFonts w:ascii="Times New Roman" w:hAnsi="Times New Roman"/>
          <w:sz w:val="28"/>
          <w:szCs w:val="28"/>
        </w:rPr>
        <w:t>В ходе реализации муниципальной программы «Организация отдыха и оздоровления отдельных категорий детей в каникулярное время» на 2016 год и на плановый период 2017 и 2018 годов про</w:t>
      </w:r>
      <w:r w:rsidRPr="002D52CB">
        <w:rPr>
          <w:rFonts w:ascii="Times New Roman" w:hAnsi="Times New Roman"/>
          <w:color w:val="000000"/>
          <w:sz w:val="28"/>
          <w:szCs w:val="28"/>
        </w:rPr>
        <w:t>информировано 300 заинтересованных лиц (родителей, законных представителей детей в возрасте от 6 лет 6 месяцев до 17 лет включительно на дату заезда в оздоровительное учреждение) о  порядке предоставления документов для включения в список лиц</w:t>
      </w:r>
      <w:proofErr w:type="gramEnd"/>
      <w:r w:rsidRPr="002D52CB">
        <w:rPr>
          <w:rFonts w:ascii="Times New Roman" w:hAnsi="Times New Roman"/>
          <w:color w:val="000000"/>
          <w:sz w:val="28"/>
          <w:szCs w:val="28"/>
        </w:rPr>
        <w:t>, имеющих право на получение путевок с полной оплатой стоимости за счет средств областного и местного бюджета</w:t>
      </w:r>
      <w:r w:rsidR="007E2596" w:rsidRPr="002D52CB">
        <w:rPr>
          <w:rFonts w:ascii="Times New Roman" w:hAnsi="Times New Roman"/>
          <w:color w:val="000000"/>
          <w:sz w:val="28"/>
          <w:szCs w:val="28"/>
        </w:rPr>
        <w:t>,</w:t>
      </w:r>
      <w:r w:rsidRPr="002D52CB">
        <w:rPr>
          <w:rFonts w:ascii="Times New Roman" w:hAnsi="Times New Roman"/>
          <w:color w:val="000000"/>
          <w:sz w:val="28"/>
          <w:szCs w:val="28"/>
        </w:rPr>
        <w:t xml:space="preserve"> заключения Соглашения с Комитетом молодежной политики Волгоградской области о предоставлении субсидии из бюджета Волгоградской области на </w:t>
      </w:r>
      <w:proofErr w:type="spellStart"/>
      <w:r w:rsidRPr="002D52CB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2D52CB"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 Муниципального образования по организации  отдыха детей в каникулярное время. </w:t>
      </w:r>
      <w:proofErr w:type="gramStart"/>
      <w:r w:rsidRPr="002D52CB">
        <w:rPr>
          <w:rFonts w:ascii="Times New Roman" w:hAnsi="Times New Roman"/>
          <w:color w:val="000000"/>
          <w:sz w:val="28"/>
          <w:szCs w:val="28"/>
        </w:rPr>
        <w:t>Заключены Соглашения от 25.04.2016 № 22-лк «О взаимодействии в сфере отдыха детей» и от 01.07.2016 г № 24-ФЛ «О</w:t>
      </w:r>
      <w:r w:rsidRPr="002D52CB">
        <w:rPr>
          <w:rFonts w:ascii="Times New Roman" w:hAnsi="Times New Roman"/>
          <w:sz w:val="28"/>
          <w:szCs w:val="28"/>
        </w:rPr>
        <w:t xml:space="preserve">б организации в 2016 году деятельности направлению детей, проживающих в Волгоградской области, находящихся в трудной жизненной ситуации, в организации отдыха и оздоровления, расположенные на территории Волгоградской области», </w:t>
      </w:r>
      <w:r w:rsidRPr="002D52CB">
        <w:rPr>
          <w:rFonts w:ascii="Times New Roman" w:hAnsi="Times New Roman"/>
          <w:color w:val="000000"/>
          <w:sz w:val="28"/>
          <w:szCs w:val="28"/>
        </w:rPr>
        <w:t xml:space="preserve"> выданы участникам программы в установленном порядке 77 путевок с полной оплатой стоимости за счет средств областного бюджета</w:t>
      </w:r>
      <w:proofErr w:type="gramEnd"/>
      <w:r w:rsidRPr="002D52CB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2D52CB">
        <w:rPr>
          <w:rFonts w:ascii="Times New Roman" w:hAnsi="Times New Roman"/>
          <w:sz w:val="28"/>
          <w:szCs w:val="28"/>
        </w:rPr>
        <w:t>в результате изменений  в постановлении администрации Волгоградской области от 12.04.2016 № 169-п «О порядке предоставления путевок  в организации отдыха и оздоровления детей  с полной оплатой их стоимости за счет средств областного бюджета», средства бюджета района откорректированы до нулевого значения.</w:t>
      </w:r>
    </w:p>
    <w:p w:rsidR="00C72A62" w:rsidRPr="002D52CB" w:rsidRDefault="00C72A62" w:rsidP="00C72A6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2C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</w:t>
      </w:r>
      <w:r w:rsidRPr="002D52CB">
        <w:rPr>
          <w:rFonts w:ascii="Times New Roman" w:hAnsi="Times New Roman" w:cs="Times New Roman"/>
          <w:sz w:val="28"/>
          <w:szCs w:val="28"/>
        </w:rPr>
        <w:t>Молодой семье – доступное жилье» на 2016  и на плановый период 2017 и  2018 года позволила привлечь средства федерального, областного бюджетов, бюджета района для предоставления субсидий на социальные выплаты молодым семьям на приобретение жилья или строительства индивидуального жилого дома. В связи с этим в 2016 году была с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формирована база данных об  участнике Программы по Ленинскому муниципальному району на основании информации о молодых семьях, поставленных на учет в администрациях поселений, в качестве нуждающихся в улучшении жилищных условий, число которых составило 41 семья. </w:t>
      </w:r>
      <w:proofErr w:type="gramStart"/>
      <w:r w:rsidR="00DE1111"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заключени</w:t>
      </w:r>
      <w:r w:rsidR="00DE1111" w:rsidRPr="002D52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с Комитетом молодежной политики Волгоградской области о реализации государственной программы Волгоградской области «Обеспечение доступным и комфортным жильем жителей волгоградской области» на 2016 -2020 годы, утвержденной постановлением Правительства Волгоградской области от 08.02.2016 № 46-п за счет средств федерального, областного бюджетов, предусмотренных на эти цели в очередном финансовом году 8 семей получили субсидию за счет всех уровней бюджетов в</w:t>
      </w:r>
      <w:proofErr w:type="gramEnd"/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 5647,16 тыс</w:t>
      </w:r>
      <w:proofErr w:type="gramStart"/>
      <w:r w:rsidRPr="002D52C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C72A62" w:rsidRPr="002D52CB" w:rsidRDefault="00C72A62" w:rsidP="00C72A62">
      <w:pPr>
        <w:pStyle w:val="a7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D52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муниципальной программы </w:t>
      </w:r>
      <w:r w:rsidRPr="002D52CB">
        <w:rPr>
          <w:rFonts w:ascii="Times New Roman" w:hAnsi="Times New Roman" w:cs="Times New Roman"/>
          <w:sz w:val="28"/>
          <w:szCs w:val="28"/>
        </w:rPr>
        <w:t xml:space="preserve">«Духовно–нравственное воспитание граждан в Ленинском муниципальном районе </w:t>
      </w:r>
      <w:r w:rsidRPr="002D52CB">
        <w:rPr>
          <w:rFonts w:ascii="Times New Roman" w:hAnsi="Times New Roman" w:cs="Times New Roman"/>
          <w:bCs/>
          <w:sz w:val="28"/>
          <w:szCs w:val="28"/>
        </w:rPr>
        <w:t xml:space="preserve">на 2016 год и на плановый период 2017 и 2018 годов» </w:t>
      </w:r>
      <w:r w:rsidRPr="002D5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iCs/>
          <w:sz w:val="28"/>
          <w:szCs w:val="28"/>
        </w:rPr>
        <w:t>включила исполнение ряда мероприятий таких как: проведение праздника «посвященного Дню воина-интернационалиста и Дню православной молодежи, Масленицы, праздника «Поздравляю маму с днем 8 марта»,  акции «Выходи играть во двор»,  Дня России, праздника «</w:t>
      </w:r>
      <w:r w:rsidRPr="002D52CB">
        <w:rPr>
          <w:rFonts w:ascii="Times New Roman" w:hAnsi="Times New Roman" w:cs="Times New Roman"/>
          <w:sz w:val="28"/>
          <w:szCs w:val="28"/>
        </w:rPr>
        <w:t xml:space="preserve">Рождество </w:t>
      </w:r>
      <w:r w:rsidRPr="002D52CB">
        <w:rPr>
          <w:rFonts w:ascii="Times New Roman" w:hAnsi="Times New Roman" w:cs="Times New Roman"/>
          <w:sz w:val="28"/>
          <w:szCs w:val="28"/>
        </w:rPr>
        <w:lastRenderedPageBreak/>
        <w:t xml:space="preserve">Пресвятой Богородицы, </w:t>
      </w:r>
      <w:r w:rsidRPr="002D52CB">
        <w:rPr>
          <w:rFonts w:ascii="Times New Roman" w:hAnsi="Times New Roman" w:cs="Times New Roman"/>
          <w:iCs/>
          <w:sz w:val="28"/>
          <w:szCs w:val="28"/>
        </w:rPr>
        <w:t>Воздвижение Креста Господня», Дня всех</w:t>
      </w:r>
      <w:proofErr w:type="gramEnd"/>
      <w:r w:rsidRPr="002D52CB">
        <w:rPr>
          <w:rFonts w:ascii="Times New Roman" w:hAnsi="Times New Roman" w:cs="Times New Roman"/>
          <w:iCs/>
          <w:sz w:val="28"/>
          <w:szCs w:val="28"/>
        </w:rPr>
        <w:t xml:space="preserve"> святых, праздника Троицы, праздника </w:t>
      </w:r>
      <w:proofErr w:type="spellStart"/>
      <w:r w:rsidRPr="002D52CB">
        <w:rPr>
          <w:rFonts w:ascii="Times New Roman" w:hAnsi="Times New Roman" w:cs="Times New Roman"/>
          <w:iCs/>
          <w:sz w:val="28"/>
          <w:szCs w:val="28"/>
        </w:rPr>
        <w:t>новолетия</w:t>
      </w:r>
      <w:proofErr w:type="spellEnd"/>
      <w:r w:rsidRPr="002D52CB">
        <w:rPr>
          <w:rFonts w:ascii="Times New Roman" w:hAnsi="Times New Roman" w:cs="Times New Roman"/>
          <w:iCs/>
          <w:sz w:val="28"/>
          <w:szCs w:val="28"/>
        </w:rPr>
        <w:t xml:space="preserve"> «Здравствуй, школа!», Дня пожилого человека. В них приняли участие 395 детей и взрослых.</w:t>
      </w:r>
      <w:r w:rsidRPr="002D52CB">
        <w:rPr>
          <w:rFonts w:ascii="Times New Roman" w:hAnsi="Times New Roman" w:cs="Times New Roman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Мероприятия способствовали в</w:t>
      </w:r>
      <w:r w:rsidRPr="002D52CB">
        <w:rPr>
          <w:rFonts w:ascii="Times New Roman" w:hAnsi="Times New Roman" w:cs="Times New Roman"/>
          <w:spacing w:val="-1"/>
          <w:sz w:val="28"/>
          <w:szCs w:val="28"/>
        </w:rPr>
        <w:t xml:space="preserve">озрождению и сохранению духовно - </w:t>
      </w:r>
      <w:r w:rsidRPr="002D52CB">
        <w:rPr>
          <w:rFonts w:ascii="Times New Roman" w:hAnsi="Times New Roman" w:cs="Times New Roman"/>
          <w:sz w:val="28"/>
          <w:szCs w:val="28"/>
        </w:rPr>
        <w:t xml:space="preserve">нравственных традиций семейных отношений, семейного воспитания, уважения к старшему поколению, воспитанию патриотизма и гордости за героев своей Родины. Приняли </w:t>
      </w:r>
      <w:r w:rsidRPr="002D52CB">
        <w:rPr>
          <w:rFonts w:ascii="Times New Roman" w:hAnsi="Times New Roman" w:cs="Times New Roman"/>
          <w:iCs/>
          <w:sz w:val="28"/>
          <w:szCs w:val="28"/>
        </w:rPr>
        <w:t xml:space="preserve"> участие специалисты центра «Выбор», дети, педагоги образовательных учреждений, учреждений культуры в 16-м Международном Царицынском </w:t>
      </w:r>
      <w:proofErr w:type="spellStart"/>
      <w:r w:rsidRPr="002D52CB">
        <w:rPr>
          <w:rFonts w:ascii="Times New Roman" w:hAnsi="Times New Roman" w:cs="Times New Roman"/>
          <w:iCs/>
          <w:sz w:val="28"/>
          <w:szCs w:val="28"/>
        </w:rPr>
        <w:t>Александро-Невском</w:t>
      </w:r>
      <w:proofErr w:type="spellEnd"/>
      <w:r w:rsidRPr="002D52CB">
        <w:rPr>
          <w:rFonts w:ascii="Times New Roman" w:hAnsi="Times New Roman" w:cs="Times New Roman"/>
          <w:iCs/>
          <w:sz w:val="28"/>
          <w:szCs w:val="28"/>
        </w:rPr>
        <w:t xml:space="preserve"> православном фестивале культуры и журналистики и в конференции Епархиальных </w:t>
      </w:r>
      <w:proofErr w:type="spellStart"/>
      <w:r w:rsidRPr="002D52CB">
        <w:rPr>
          <w:rFonts w:ascii="Times New Roman" w:hAnsi="Times New Roman" w:cs="Times New Roman"/>
          <w:iCs/>
          <w:sz w:val="28"/>
          <w:szCs w:val="28"/>
        </w:rPr>
        <w:t>мессионеров</w:t>
      </w:r>
      <w:proofErr w:type="spellEnd"/>
      <w:r w:rsidRPr="002D52C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52CB">
        <w:rPr>
          <w:rFonts w:ascii="Times New Roman" w:hAnsi="Times New Roman" w:cs="Times New Roman"/>
          <w:iCs/>
          <w:sz w:val="28"/>
          <w:szCs w:val="28"/>
        </w:rPr>
        <w:t>Калачевской</w:t>
      </w:r>
      <w:proofErr w:type="spellEnd"/>
      <w:r w:rsidRPr="002D52C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2D52CB">
        <w:rPr>
          <w:rFonts w:ascii="Times New Roman" w:hAnsi="Times New Roman" w:cs="Times New Roman"/>
          <w:iCs/>
          <w:sz w:val="28"/>
          <w:szCs w:val="28"/>
        </w:rPr>
        <w:t>Палассовской</w:t>
      </w:r>
      <w:proofErr w:type="spellEnd"/>
      <w:r w:rsidRPr="002D52CB">
        <w:rPr>
          <w:rFonts w:ascii="Times New Roman" w:hAnsi="Times New Roman" w:cs="Times New Roman"/>
          <w:iCs/>
          <w:sz w:val="28"/>
          <w:szCs w:val="28"/>
        </w:rPr>
        <w:t xml:space="preserve"> епархии, что способствовало </w:t>
      </w:r>
      <w:r w:rsidRPr="002D52CB">
        <w:rPr>
          <w:rFonts w:ascii="Times New Roman" w:hAnsi="Times New Roman" w:cs="Times New Roman"/>
          <w:sz w:val="28"/>
          <w:szCs w:val="28"/>
        </w:rPr>
        <w:t>созданию дополнительного пространства для самореализации лично</w:t>
      </w:r>
      <w:r w:rsidRPr="002D52CB">
        <w:rPr>
          <w:rFonts w:ascii="Times New Roman" w:hAnsi="Times New Roman" w:cs="Times New Roman"/>
          <w:spacing w:val="-1"/>
          <w:sz w:val="28"/>
          <w:szCs w:val="28"/>
        </w:rPr>
        <w:t xml:space="preserve">сти, приобщения детей и молодежи к </w:t>
      </w:r>
      <w:r w:rsidRPr="002D52CB">
        <w:rPr>
          <w:rFonts w:ascii="Times New Roman" w:hAnsi="Times New Roman" w:cs="Times New Roman"/>
          <w:sz w:val="28"/>
          <w:szCs w:val="28"/>
        </w:rPr>
        <w:t>духовно-нравственным ценностям традиционной отечественной культуры.</w:t>
      </w:r>
      <w:r w:rsidRPr="002D52CB">
        <w:rPr>
          <w:rFonts w:ascii="Times New Roman" w:hAnsi="Times New Roman" w:cs="Times New Roman"/>
          <w:iCs/>
          <w:sz w:val="28"/>
          <w:szCs w:val="28"/>
        </w:rPr>
        <w:t xml:space="preserve">  Проведение районных конкурсов «Рождественские встречи», «Пасхальная радость», «</w:t>
      </w:r>
      <w:proofErr w:type="spellStart"/>
      <w:r w:rsidRPr="002D52CB">
        <w:rPr>
          <w:rFonts w:ascii="Times New Roman" w:hAnsi="Times New Roman" w:cs="Times New Roman"/>
          <w:iCs/>
          <w:sz w:val="28"/>
          <w:szCs w:val="28"/>
        </w:rPr>
        <w:t>Рублевские</w:t>
      </w:r>
      <w:proofErr w:type="spellEnd"/>
      <w:r w:rsidRPr="002D52CB">
        <w:rPr>
          <w:rFonts w:ascii="Times New Roman" w:hAnsi="Times New Roman" w:cs="Times New Roman"/>
          <w:iCs/>
          <w:sz w:val="28"/>
          <w:szCs w:val="28"/>
        </w:rPr>
        <w:t xml:space="preserve"> чтения», «Святые заступники Руси» в соответствии с намеченным планом мероприятий. Конкурсы способствовали развитию интереса к православной истории России, родного края, повысились </w:t>
      </w:r>
      <w:r w:rsidRPr="002D52CB">
        <w:rPr>
          <w:rFonts w:ascii="Times New Roman" w:hAnsi="Times New Roman" w:cs="Times New Roman"/>
          <w:sz w:val="28"/>
          <w:szCs w:val="28"/>
        </w:rPr>
        <w:t xml:space="preserve">показатели качества жизни современных детей в области психического, нравственного и духовного здоровья, критериями которого являются гармоничное и позитивное отношение ребенка к окружающему миру,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психо-эмоциональное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благополучие, оптимистическая картина мира. П</w:t>
      </w:r>
      <w:r w:rsidRPr="002D52CB">
        <w:rPr>
          <w:rFonts w:ascii="Times New Roman" w:hAnsi="Times New Roman" w:cs="Times New Roman"/>
          <w:iCs/>
          <w:sz w:val="28"/>
          <w:szCs w:val="28"/>
        </w:rPr>
        <w:t>роведен районный фотоконкурс «Православие и ислам» на базе МБУК «Ленинский районный музей»,  участ</w:t>
      </w:r>
      <w:r w:rsidR="00DE1111" w:rsidRPr="002D52CB">
        <w:rPr>
          <w:rFonts w:ascii="Times New Roman" w:hAnsi="Times New Roman" w:cs="Times New Roman"/>
          <w:iCs/>
          <w:sz w:val="28"/>
          <w:szCs w:val="28"/>
        </w:rPr>
        <w:t>никами которого стали</w:t>
      </w:r>
      <w:r w:rsidRPr="002D52CB">
        <w:rPr>
          <w:rFonts w:ascii="Times New Roman" w:hAnsi="Times New Roman" w:cs="Times New Roman"/>
          <w:iCs/>
          <w:sz w:val="28"/>
          <w:szCs w:val="28"/>
        </w:rPr>
        <w:t xml:space="preserve"> 25 человек, предоставлено 56 работ. На конкурсе представлены фотографии православной, исламской и буддийской тематики; организован и проведен районный семинар «Церковно-государственное сотрудничество как основа национального единства современной России» на базе </w:t>
      </w:r>
      <w:r w:rsidRPr="002D52CB">
        <w:rPr>
          <w:rFonts w:ascii="Times New Roman" w:hAnsi="Times New Roman" w:cs="Times New Roman"/>
          <w:sz w:val="28"/>
          <w:szCs w:val="28"/>
        </w:rPr>
        <w:t xml:space="preserve">МБОУДО «Ленинская ДШИ». </w:t>
      </w:r>
      <w:r w:rsidR="0082165A">
        <w:rPr>
          <w:rFonts w:ascii="Times New Roman" w:hAnsi="Times New Roman" w:cs="Times New Roman"/>
          <w:sz w:val="28"/>
          <w:szCs w:val="28"/>
        </w:rPr>
        <w:t>Общая сумма финансирования мероприятий в 2016 году составила 13,00 тыс</w:t>
      </w:r>
      <w:proofErr w:type="gramStart"/>
      <w:r w:rsidR="008216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165A">
        <w:rPr>
          <w:rFonts w:ascii="Times New Roman" w:hAnsi="Times New Roman" w:cs="Times New Roman"/>
          <w:sz w:val="28"/>
          <w:szCs w:val="28"/>
        </w:rPr>
        <w:t>ублей.</w:t>
      </w:r>
    </w:p>
    <w:p w:rsidR="00A10159" w:rsidRPr="002D52CB" w:rsidRDefault="00A10159" w:rsidP="00A10159">
      <w:pPr>
        <w:pStyle w:val="a7"/>
        <w:tabs>
          <w:tab w:val="clear" w:pos="4677"/>
          <w:tab w:val="clear" w:pos="935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D52CB">
        <w:rPr>
          <w:rFonts w:ascii="Times New Roman" w:hAnsi="Times New Roman" w:cs="Times New Roman"/>
          <w:sz w:val="28"/>
          <w:szCs w:val="28"/>
        </w:rPr>
        <w:t>За</w:t>
      </w:r>
      <w:r w:rsidR="00D4492A"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 xml:space="preserve"> 2016 год по муниципальной программе «Развитие туризма в Ленинском муниципальном районе </w:t>
      </w:r>
      <w:r w:rsidRPr="002D52CB">
        <w:rPr>
          <w:rFonts w:ascii="Times New Roman" w:hAnsi="Times New Roman" w:cs="Times New Roman"/>
          <w:bCs/>
          <w:sz w:val="28"/>
          <w:szCs w:val="28"/>
        </w:rPr>
        <w:t>на 2016 и 2018 годы» были выполнены следующие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мероприятия: проведено рабочее собрание по проблемам развития туризма в Ленинском районе;</w:t>
      </w:r>
      <w:r w:rsidR="00915715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организована и проведена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экскурсия в с. Царев, МКОУ «</w:t>
      </w:r>
      <w:proofErr w:type="spellStart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Царевская</w:t>
      </w:r>
      <w:proofErr w:type="spellEnd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дома культуры</w:t>
      </w:r>
      <w:r w:rsidR="00915715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15715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7045A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Организована и проведена </w:t>
      </w:r>
      <w:r w:rsidR="00804F2E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 </w:t>
      </w:r>
      <w:r w:rsidR="00B7045A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весенняя неделя добра</w:t>
      </w:r>
      <w:r w:rsidR="00804F2E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включает </w:t>
      </w:r>
      <w:r w:rsidR="00B63382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в себя: посещение памятных мест,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382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64960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</w:t>
      </w:r>
      <w:r w:rsidR="00D135D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борк</w:t>
      </w:r>
      <w:r w:rsidR="00A64960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135D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памятников</w:t>
      </w:r>
      <w:r w:rsidR="00B63382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(Уникальный край.</w:t>
      </w:r>
      <w:proofErr w:type="gramEnd"/>
      <w:r w:rsidR="00B63382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3382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Режиссерская версия»)</w:t>
      </w:r>
      <w:r w:rsidR="00A64960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 w:rsidR="00D135D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 w:rsidR="00A64960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D135D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</w:t>
      </w:r>
      <w:r w:rsidR="00A64960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135D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Ленинско</w:t>
      </w:r>
      <w:r w:rsidR="00D135D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</w:t>
      </w:r>
      <w:r w:rsidR="00D135D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м музее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Визит-центр</w:t>
      </w:r>
      <w:r w:rsidR="00D135D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природного парка «</w:t>
      </w:r>
      <w:proofErr w:type="spellStart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Волго-Ахтубинская</w:t>
      </w:r>
      <w:proofErr w:type="spellEnd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пойма».</w:t>
      </w:r>
      <w:proofErr w:type="gramEnd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5D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выездная э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кскурсия </w:t>
      </w:r>
      <w:r w:rsidR="00D135D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с туристами из Москвы в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«Архитектурный памятник-ансамбль города Ленинск». Проведен экологический урок-беседа «В гостях у природы»</w:t>
      </w:r>
      <w:r w:rsidR="005F383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 отряд летнего лагеря МКОУ ЛСОШ №1.</w:t>
      </w:r>
    </w:p>
    <w:p w:rsidR="005F3834" w:rsidRPr="002D52CB" w:rsidRDefault="00A10159" w:rsidP="00AE247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Организованы мастер классы по декоративно-прикладному творчеству «Ленинский сувенир», изготовление сувенирной продукции.</w:t>
      </w:r>
      <w:r w:rsidR="00A64960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во Всероссийской экологической акции «Вода России» на территории Волгоградской области. Проведен семинар специалистов по работе с молодежью по вопросам туризма. Состоялись </w:t>
      </w:r>
      <w:proofErr w:type="spellStart"/>
      <w:proofErr w:type="gramStart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фото-конкурсы</w:t>
      </w:r>
      <w:proofErr w:type="spellEnd"/>
      <w:proofErr w:type="gramEnd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«Флора и фауна», «Берегите мир»</w:t>
      </w:r>
      <w:bookmarkStart w:id="0" w:name="_GoBack"/>
      <w:bookmarkEnd w:id="0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муниципальный конкурс» Ленинский каравай». Проведена экскурсия в с</w:t>
      </w:r>
      <w:r w:rsidR="005F383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Заплавное</w:t>
      </w:r>
      <w:proofErr w:type="spellEnd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встреча с краеведом </w:t>
      </w:r>
      <w:proofErr w:type="spellStart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>Зиневич</w:t>
      </w:r>
      <w:proofErr w:type="spellEnd"/>
      <w:r w:rsidR="005F383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Л.Н. Организована работа по подготовке </w:t>
      </w: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участию в областном конкурсе «Диво - дивное».</w:t>
      </w:r>
      <w:r w:rsidR="005F3834"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834" w:rsidRPr="002D52CB">
        <w:rPr>
          <w:rFonts w:ascii="Times New Roman" w:hAnsi="Times New Roman" w:cs="Times New Roman"/>
          <w:sz w:val="28"/>
          <w:szCs w:val="28"/>
        </w:rPr>
        <w:t>Организованы и проведены районный конкурс сувенирной продукции с символикой района и его достопримечательностей, а также продукции местных мастеров в рамках областной выставки декоративно-прикладного творчества «Диво дивное», ГБОУ ДОД «Славянка», участниками стали 3 человека. Участников районного конкурса насчитывалось 60 человек. Общая сумма финансирования указанных мероприятий в 2016 году составили 20,00 тыс</w:t>
      </w:r>
      <w:proofErr w:type="gramStart"/>
      <w:r w:rsidR="005F3834"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3834" w:rsidRPr="002D52CB">
        <w:rPr>
          <w:rFonts w:ascii="Times New Roman" w:hAnsi="Times New Roman" w:cs="Times New Roman"/>
          <w:sz w:val="28"/>
          <w:szCs w:val="28"/>
        </w:rPr>
        <w:t>ублей.</w:t>
      </w:r>
    </w:p>
    <w:p w:rsidR="00B7045A" w:rsidRPr="002D52CB" w:rsidRDefault="00B7045A" w:rsidP="00BD3F5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2CB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="007E534F"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="007E534F" w:rsidRPr="002D52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«Профилактика правонарушений на территории Ленинского муниципального района на 2016-2018 </w:t>
      </w:r>
      <w:r w:rsidR="007E534F" w:rsidRPr="002D52CB">
        <w:rPr>
          <w:rFonts w:ascii="Times New Roman" w:eastAsia="Calibri" w:hAnsi="Times New Roman" w:cs="Times New Roman"/>
          <w:color w:val="000000"/>
          <w:sz w:val="28"/>
          <w:szCs w:val="28"/>
        </w:rPr>
        <w:t>годы»  в</w:t>
      </w:r>
      <w:r w:rsidRPr="002D52CB">
        <w:rPr>
          <w:rFonts w:ascii="Times New Roman" w:hAnsi="Times New Roman" w:cs="Times New Roman"/>
          <w:sz w:val="28"/>
          <w:szCs w:val="28"/>
        </w:rPr>
        <w:t xml:space="preserve"> целях выполнения Закона РФ от 10.07.1992 г. «Об образовании» организовать работу по вовлечению несовершеннолетних, уклоняющихся от учебы,  в учебный процесс и отвлечению их от бродяжничества </w:t>
      </w:r>
      <w:r w:rsidR="007E534F" w:rsidRPr="002D52CB">
        <w:rPr>
          <w:rFonts w:ascii="Times New Roman" w:hAnsi="Times New Roman" w:cs="Times New Roman"/>
          <w:sz w:val="28"/>
          <w:szCs w:val="28"/>
        </w:rPr>
        <w:t>в</w:t>
      </w:r>
      <w:r w:rsidRPr="002D52CB">
        <w:rPr>
          <w:rFonts w:ascii="Times New Roman" w:hAnsi="Times New Roman" w:cs="Times New Roman"/>
          <w:sz w:val="28"/>
          <w:szCs w:val="28"/>
        </w:rPr>
        <w:t xml:space="preserve"> 2016 году выявлены 2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необучающихся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подростка цыганской национальности,</w:t>
      </w:r>
      <w:r w:rsidR="007E534F" w:rsidRPr="002D52CB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2D52CB">
        <w:rPr>
          <w:rFonts w:ascii="Times New Roman" w:hAnsi="Times New Roman" w:cs="Times New Roman"/>
          <w:sz w:val="28"/>
          <w:szCs w:val="28"/>
        </w:rPr>
        <w:t xml:space="preserve"> направлены на обучение в образовательные организации.</w:t>
      </w:r>
      <w:proofErr w:type="gramEnd"/>
      <w:r w:rsidR="007E534F" w:rsidRPr="002D52CB">
        <w:rPr>
          <w:rFonts w:ascii="Times New Roman" w:hAnsi="Times New Roman" w:cs="Times New Roman"/>
          <w:sz w:val="28"/>
          <w:szCs w:val="28"/>
        </w:rPr>
        <w:t xml:space="preserve"> В рамках мероприятия </w:t>
      </w:r>
      <w:r w:rsidR="00D539AB" w:rsidRPr="002D52CB">
        <w:rPr>
          <w:rFonts w:ascii="Times New Roman" w:hAnsi="Times New Roman" w:cs="Times New Roman"/>
          <w:sz w:val="28"/>
          <w:szCs w:val="28"/>
        </w:rPr>
        <w:t>«</w:t>
      </w:r>
      <w:r w:rsidR="007E534F" w:rsidRPr="002D52CB">
        <w:rPr>
          <w:rFonts w:ascii="Times New Roman" w:hAnsi="Times New Roman" w:cs="Times New Roman"/>
          <w:sz w:val="28"/>
          <w:szCs w:val="28"/>
        </w:rPr>
        <w:t>о</w:t>
      </w:r>
      <w:r w:rsidR="00D539AB" w:rsidRPr="002D52CB">
        <w:rPr>
          <w:rFonts w:ascii="Times New Roman" w:hAnsi="Times New Roman" w:cs="Times New Roman"/>
          <w:sz w:val="28"/>
          <w:szCs w:val="28"/>
        </w:rPr>
        <w:t>рганиз</w:t>
      </w:r>
      <w:r w:rsidRPr="002D52CB">
        <w:rPr>
          <w:rFonts w:ascii="Times New Roman" w:hAnsi="Times New Roman" w:cs="Times New Roman"/>
          <w:sz w:val="28"/>
          <w:szCs w:val="28"/>
        </w:rPr>
        <w:t>а</w:t>
      </w:r>
      <w:r w:rsidR="00D539AB" w:rsidRPr="002D52CB">
        <w:rPr>
          <w:rFonts w:ascii="Times New Roman" w:hAnsi="Times New Roman" w:cs="Times New Roman"/>
          <w:sz w:val="28"/>
          <w:szCs w:val="28"/>
        </w:rPr>
        <w:t>ция</w:t>
      </w:r>
      <w:r w:rsidRPr="002D52CB">
        <w:rPr>
          <w:rFonts w:ascii="Times New Roman" w:hAnsi="Times New Roman" w:cs="Times New Roman"/>
          <w:sz w:val="28"/>
          <w:szCs w:val="28"/>
        </w:rPr>
        <w:t xml:space="preserve"> привлечение трудных подростков к участию в спортивных секциях, кружках военно-патриотического и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D539AB" w:rsidRPr="002D52CB">
        <w:rPr>
          <w:rFonts w:ascii="Times New Roman" w:hAnsi="Times New Roman" w:cs="Times New Roman"/>
          <w:sz w:val="28"/>
          <w:szCs w:val="28"/>
        </w:rPr>
        <w:t>» в</w:t>
      </w:r>
      <w:r w:rsidRPr="002D52CB">
        <w:rPr>
          <w:rFonts w:ascii="Times New Roman" w:hAnsi="Times New Roman" w:cs="Times New Roman"/>
          <w:sz w:val="28"/>
          <w:szCs w:val="28"/>
        </w:rPr>
        <w:t xml:space="preserve"> 2016 году из 18 подростков охвачены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занятиями 15 человек.</w:t>
      </w:r>
      <w:r w:rsidR="00D539AB" w:rsidRPr="002D52CB">
        <w:rPr>
          <w:rFonts w:ascii="Times New Roman" w:hAnsi="Times New Roman" w:cs="Times New Roman"/>
          <w:sz w:val="28"/>
          <w:szCs w:val="28"/>
        </w:rPr>
        <w:t xml:space="preserve"> Проводя </w:t>
      </w:r>
      <w:r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="00D539AB" w:rsidRPr="002D52CB">
        <w:rPr>
          <w:rFonts w:ascii="Times New Roman" w:hAnsi="Times New Roman" w:cs="Times New Roman"/>
          <w:sz w:val="28"/>
          <w:szCs w:val="28"/>
        </w:rPr>
        <w:t>о</w:t>
      </w:r>
      <w:r w:rsidRPr="002D52CB">
        <w:rPr>
          <w:rFonts w:ascii="Times New Roman" w:hAnsi="Times New Roman" w:cs="Times New Roman"/>
          <w:sz w:val="28"/>
          <w:szCs w:val="28"/>
        </w:rPr>
        <w:t>рганизова</w:t>
      </w:r>
      <w:r w:rsidR="00D539AB" w:rsidRPr="002D52CB">
        <w:rPr>
          <w:rFonts w:ascii="Times New Roman" w:hAnsi="Times New Roman" w:cs="Times New Roman"/>
          <w:sz w:val="28"/>
          <w:szCs w:val="28"/>
        </w:rPr>
        <w:t xml:space="preserve">нную </w:t>
      </w:r>
      <w:r w:rsidRPr="002D52CB">
        <w:rPr>
          <w:rFonts w:ascii="Times New Roman" w:hAnsi="Times New Roman" w:cs="Times New Roman"/>
          <w:sz w:val="28"/>
          <w:szCs w:val="28"/>
        </w:rPr>
        <w:t>работу по временному и постоянному трудоустройству несовершеннолетних и молодежи</w:t>
      </w:r>
      <w:r w:rsidR="00D539AB" w:rsidRPr="002D52CB">
        <w:rPr>
          <w:rFonts w:ascii="Times New Roman" w:hAnsi="Times New Roman" w:cs="Times New Roman"/>
          <w:sz w:val="28"/>
          <w:szCs w:val="28"/>
        </w:rPr>
        <w:t xml:space="preserve"> в</w:t>
      </w:r>
      <w:r w:rsidRPr="002D52CB">
        <w:rPr>
          <w:rFonts w:ascii="Times New Roman" w:hAnsi="Times New Roman" w:cs="Times New Roman"/>
          <w:sz w:val="28"/>
          <w:szCs w:val="28"/>
        </w:rPr>
        <w:t xml:space="preserve"> 2016 году</w:t>
      </w:r>
      <w:r w:rsidR="00550396" w:rsidRPr="002D52CB">
        <w:rPr>
          <w:rFonts w:ascii="Times New Roman" w:hAnsi="Times New Roman" w:cs="Times New Roman"/>
          <w:sz w:val="28"/>
          <w:szCs w:val="28"/>
        </w:rPr>
        <w:t>,</w:t>
      </w:r>
      <w:r w:rsidRPr="002D52CB">
        <w:rPr>
          <w:rFonts w:ascii="Times New Roman" w:hAnsi="Times New Roman" w:cs="Times New Roman"/>
          <w:sz w:val="28"/>
          <w:szCs w:val="28"/>
        </w:rPr>
        <w:t xml:space="preserve"> нуждающихся в постоянном трудоустройстве не выявлено. Временно в летний период из 18 трудоустроен</w:t>
      </w:r>
      <w:r w:rsidR="00742ECB" w:rsidRPr="002D52CB">
        <w:rPr>
          <w:rFonts w:ascii="Times New Roman" w:hAnsi="Times New Roman" w:cs="Times New Roman"/>
          <w:sz w:val="28"/>
          <w:szCs w:val="28"/>
        </w:rPr>
        <w:t>о</w:t>
      </w:r>
      <w:r w:rsidRPr="002D52CB">
        <w:rPr>
          <w:rFonts w:ascii="Times New Roman" w:hAnsi="Times New Roman" w:cs="Times New Roman"/>
          <w:sz w:val="28"/>
          <w:szCs w:val="28"/>
        </w:rPr>
        <w:t xml:space="preserve"> 13 подростков.</w:t>
      </w:r>
      <w:r w:rsidR="00550396"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Во всех поселениях Ленинского муниципального района созданы</w:t>
      </w:r>
      <w:r w:rsidR="00550396"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 xml:space="preserve">13 общественных советов по делам несовершеннолетних и защите их прав. Подписано 15 соглашений с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района. Во всех образовательных организациях размещена информация</w:t>
      </w:r>
      <w:r w:rsidR="00742ECB" w:rsidRPr="002D52CB">
        <w:rPr>
          <w:rFonts w:ascii="Times New Roman" w:hAnsi="Times New Roman" w:cs="Times New Roman"/>
          <w:sz w:val="28"/>
          <w:szCs w:val="28"/>
        </w:rPr>
        <w:t>,</w:t>
      </w:r>
      <w:r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="00742ECB" w:rsidRPr="002D52CB">
        <w:rPr>
          <w:rFonts w:ascii="Times New Roman" w:hAnsi="Times New Roman" w:cs="Times New Roman"/>
          <w:sz w:val="28"/>
          <w:szCs w:val="28"/>
        </w:rPr>
        <w:t xml:space="preserve">направленная на профилактику преступлений, в том числе террористической направленности и иных правонарушений. </w:t>
      </w:r>
      <w:r w:rsidRPr="002D52CB">
        <w:rPr>
          <w:rFonts w:ascii="Times New Roman" w:hAnsi="Times New Roman" w:cs="Times New Roman"/>
          <w:sz w:val="28"/>
          <w:szCs w:val="28"/>
        </w:rPr>
        <w:t xml:space="preserve">В 2016 году вернувшихся из мест лишения свободы, образовательных учреждений закрытого типа </w:t>
      </w:r>
      <w:r w:rsidR="00742ECB" w:rsidRPr="002D52CB">
        <w:rPr>
          <w:rFonts w:ascii="Times New Roman" w:hAnsi="Times New Roman" w:cs="Times New Roman"/>
          <w:sz w:val="28"/>
          <w:szCs w:val="28"/>
        </w:rPr>
        <w:t>–</w:t>
      </w:r>
      <w:r w:rsidRPr="002D52CB">
        <w:rPr>
          <w:rFonts w:ascii="Times New Roman" w:hAnsi="Times New Roman" w:cs="Times New Roman"/>
          <w:sz w:val="28"/>
          <w:szCs w:val="28"/>
        </w:rPr>
        <w:t xml:space="preserve"> 0</w:t>
      </w:r>
      <w:r w:rsidR="00742ECB" w:rsidRPr="002D52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52CB">
        <w:rPr>
          <w:rFonts w:ascii="Times New Roman" w:hAnsi="Times New Roman" w:cs="Times New Roman"/>
          <w:sz w:val="28"/>
          <w:szCs w:val="28"/>
        </w:rPr>
        <w:t xml:space="preserve">. </w:t>
      </w:r>
      <w:r w:rsidR="00742ECB"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В марте 2016 г</w:t>
      </w:r>
      <w:r w:rsidR="00742ECB" w:rsidRPr="002D52CB">
        <w:rPr>
          <w:rFonts w:ascii="Times New Roman" w:hAnsi="Times New Roman" w:cs="Times New Roman"/>
          <w:sz w:val="28"/>
          <w:szCs w:val="28"/>
        </w:rPr>
        <w:t>ода</w:t>
      </w:r>
      <w:r w:rsidRPr="002D52CB">
        <w:rPr>
          <w:rFonts w:ascii="Times New Roman" w:hAnsi="Times New Roman" w:cs="Times New Roman"/>
          <w:sz w:val="28"/>
          <w:szCs w:val="28"/>
        </w:rPr>
        <w:t xml:space="preserve"> проведен организационный семинар по созданию школьных служб примирения, в апреле </w:t>
      </w:r>
      <w:r w:rsidR="00BD3F59" w:rsidRPr="002D52CB">
        <w:rPr>
          <w:rFonts w:ascii="Times New Roman" w:hAnsi="Times New Roman" w:cs="Times New Roman"/>
          <w:sz w:val="28"/>
          <w:szCs w:val="28"/>
        </w:rPr>
        <w:t>текущего года</w:t>
      </w:r>
      <w:r w:rsidRPr="002D52CB">
        <w:rPr>
          <w:rFonts w:ascii="Times New Roman" w:hAnsi="Times New Roman" w:cs="Times New Roman"/>
          <w:sz w:val="28"/>
          <w:szCs w:val="28"/>
        </w:rPr>
        <w:t xml:space="preserve"> проведен обучающий семинар по индивидуально-профилактической работе с семьями и несовершеннолетними, находящимися в социально опасном положении, в ноябре проведен районный семинар по взаимодействию субъектов системы профилактики. </w:t>
      </w:r>
      <w:r w:rsidR="00BD3F59" w:rsidRPr="002D52CB">
        <w:rPr>
          <w:rFonts w:ascii="Times New Roman" w:hAnsi="Times New Roman" w:cs="Times New Roman"/>
          <w:sz w:val="28"/>
          <w:szCs w:val="28"/>
        </w:rPr>
        <w:t>П</w:t>
      </w:r>
      <w:r w:rsidRPr="002D52CB">
        <w:rPr>
          <w:rFonts w:ascii="Times New Roman" w:hAnsi="Times New Roman" w:cs="Times New Roman"/>
          <w:sz w:val="28"/>
          <w:szCs w:val="28"/>
        </w:rPr>
        <w:t>роведено 11 районных оперативно-профилактических мероприятий во взаимодействии с субъектами системы профилактики.</w:t>
      </w:r>
      <w:r w:rsidR="00BD3F59"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D3F59" w:rsidRPr="002D52CB">
        <w:rPr>
          <w:rFonts w:ascii="Times New Roman" w:hAnsi="Times New Roman" w:cs="Times New Roman"/>
          <w:sz w:val="28"/>
          <w:szCs w:val="28"/>
        </w:rPr>
        <w:t>лся</w:t>
      </w:r>
      <w:r w:rsidRPr="002D52CB">
        <w:rPr>
          <w:rFonts w:ascii="Times New Roman" w:hAnsi="Times New Roman" w:cs="Times New Roman"/>
          <w:sz w:val="28"/>
          <w:szCs w:val="28"/>
        </w:rPr>
        <w:t xml:space="preserve"> контроль над деятельностью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и спортивных учреждений с подростками и молодежью «из группы риска»</w:t>
      </w:r>
      <w:r w:rsidR="00BD3F59" w:rsidRPr="002D52CB">
        <w:rPr>
          <w:rFonts w:ascii="Times New Roman" w:hAnsi="Times New Roman" w:cs="Times New Roman"/>
          <w:sz w:val="28"/>
          <w:szCs w:val="28"/>
        </w:rPr>
        <w:t>.</w:t>
      </w:r>
      <w:r w:rsidRPr="002D52CB">
        <w:rPr>
          <w:rFonts w:ascii="Times New Roman" w:hAnsi="Times New Roman" w:cs="Times New Roman"/>
          <w:sz w:val="28"/>
          <w:szCs w:val="28"/>
        </w:rPr>
        <w:t xml:space="preserve"> В апреле 2016 года проведена ярмарка вакансий.</w:t>
      </w:r>
      <w:r w:rsidR="00BD3F59" w:rsidRPr="002D52CB">
        <w:rPr>
          <w:rFonts w:ascii="Times New Roman" w:hAnsi="Times New Roman" w:cs="Times New Roman"/>
          <w:sz w:val="28"/>
          <w:szCs w:val="28"/>
        </w:rPr>
        <w:t xml:space="preserve"> В рамках о</w:t>
      </w:r>
      <w:r w:rsidRPr="002D52CB">
        <w:rPr>
          <w:rFonts w:ascii="Times New Roman" w:hAnsi="Times New Roman" w:cs="Times New Roman"/>
          <w:sz w:val="28"/>
          <w:szCs w:val="28"/>
        </w:rPr>
        <w:t>рганизация летнего отдыха и оздоровления детей  (работа оздоровительных лагерей с дневным  пребыванием, направление детей в областные оздоровительные, санаторно-оздоровительные, трудовые лагеря</w:t>
      </w:r>
      <w:r w:rsidR="00BD3F59" w:rsidRPr="002D52CB">
        <w:rPr>
          <w:rFonts w:ascii="Times New Roman" w:hAnsi="Times New Roman" w:cs="Times New Roman"/>
          <w:sz w:val="28"/>
          <w:szCs w:val="28"/>
        </w:rPr>
        <w:t>)</w:t>
      </w:r>
      <w:r w:rsidRPr="002D52CB">
        <w:rPr>
          <w:rFonts w:ascii="Times New Roman" w:hAnsi="Times New Roman" w:cs="Times New Roman"/>
          <w:sz w:val="28"/>
          <w:szCs w:val="28"/>
        </w:rPr>
        <w:t xml:space="preserve"> охвачено 100% детей, находящихся в социально опасном положении.</w:t>
      </w:r>
    </w:p>
    <w:p w:rsidR="00C72A62" w:rsidRPr="002D52CB" w:rsidRDefault="00C72A62" w:rsidP="00C72A6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72A62" w:rsidRPr="002D52CB" w:rsidRDefault="00560008" w:rsidP="0056000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52CB">
        <w:rPr>
          <w:rFonts w:ascii="Times New Roman" w:hAnsi="Times New Roman" w:cs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560008" w:rsidRPr="002D52CB" w:rsidRDefault="00560008" w:rsidP="0056000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008" w:rsidRPr="002D52CB" w:rsidRDefault="00560008" w:rsidP="005600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</w:rPr>
        <w:tab/>
      </w:r>
      <w:r w:rsidRPr="002D52CB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Ленинского муниципального района в 2016 году повлияло ряд факторов: </w:t>
      </w:r>
    </w:p>
    <w:p w:rsidR="00560008" w:rsidRPr="002D52CB" w:rsidRDefault="00560008" w:rsidP="005600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своевременное финансирование </w:t>
      </w:r>
      <w:r w:rsidR="00EF5B1A" w:rsidRPr="002D52CB">
        <w:rPr>
          <w:rFonts w:ascii="Times New Roman" w:hAnsi="Times New Roman" w:cs="Times New Roman"/>
          <w:sz w:val="28"/>
          <w:szCs w:val="28"/>
        </w:rPr>
        <w:t xml:space="preserve">11 муниципальных программ </w:t>
      </w:r>
      <w:r w:rsidRPr="002D52CB">
        <w:rPr>
          <w:rFonts w:ascii="Times New Roman" w:hAnsi="Times New Roman" w:cs="Times New Roman"/>
          <w:sz w:val="28"/>
          <w:szCs w:val="28"/>
        </w:rPr>
        <w:t xml:space="preserve">за счет всех </w:t>
      </w:r>
      <w:r w:rsidR="00DD090D" w:rsidRPr="002D52CB">
        <w:rPr>
          <w:rFonts w:ascii="Times New Roman" w:hAnsi="Times New Roman" w:cs="Times New Roman"/>
          <w:sz w:val="28"/>
          <w:szCs w:val="28"/>
        </w:rPr>
        <w:t>уровней бюджетов;</w:t>
      </w:r>
    </w:p>
    <w:p w:rsidR="00DD090D" w:rsidRPr="002D52CB" w:rsidRDefault="00DD090D" w:rsidP="005600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отсутствие финансирования в 4 квартале 2016 года 2 муниципальных программ за счет средств бюджета района</w:t>
      </w:r>
      <w:r w:rsidR="00F369A3" w:rsidRPr="002D52CB">
        <w:rPr>
          <w:rFonts w:ascii="Times New Roman" w:hAnsi="Times New Roman" w:cs="Times New Roman"/>
          <w:sz w:val="28"/>
          <w:szCs w:val="28"/>
        </w:rPr>
        <w:t>, что привело к образованию кредиторской задолженности;</w:t>
      </w:r>
    </w:p>
    <w:p w:rsidR="00F369A3" w:rsidRPr="002D52CB" w:rsidRDefault="00F369A3" w:rsidP="005600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- </w:t>
      </w:r>
      <w:r w:rsidR="00EF5B1A" w:rsidRPr="002D52CB">
        <w:rPr>
          <w:rFonts w:ascii="Times New Roman" w:hAnsi="Times New Roman" w:cs="Times New Roman"/>
          <w:sz w:val="28"/>
          <w:szCs w:val="28"/>
        </w:rPr>
        <w:t>неисполнение подрядчиком своих обязательств по выполнению работ на планируемом объекте.</w:t>
      </w:r>
    </w:p>
    <w:p w:rsidR="00C72A62" w:rsidRPr="002D52CB" w:rsidRDefault="00C72A62" w:rsidP="00C72A62">
      <w:pPr>
        <w:pStyle w:val="a3"/>
        <w:shd w:val="clear" w:color="auto" w:fill="FFFFFF"/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62" w:rsidRPr="002D52CB" w:rsidRDefault="00560008" w:rsidP="00C72A62">
      <w:pPr>
        <w:pStyle w:val="a3"/>
        <w:shd w:val="clear" w:color="auto" w:fill="FFFFFF"/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2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52CB">
        <w:rPr>
          <w:rFonts w:ascii="Times New Roman" w:hAnsi="Times New Roman" w:cs="Times New Roman"/>
          <w:b/>
          <w:sz w:val="28"/>
          <w:szCs w:val="28"/>
        </w:rPr>
        <w:t>.</w:t>
      </w:r>
      <w:r w:rsidR="00642EC7" w:rsidRPr="002D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A62" w:rsidRPr="002D52CB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ассигнований и иных средств на реализацию муниципальных программ Ленинского муниципального района в 2016 году.</w:t>
      </w:r>
      <w:proofErr w:type="gramEnd"/>
    </w:p>
    <w:p w:rsidR="00C72A62" w:rsidRPr="002D52CB" w:rsidRDefault="00C72A62" w:rsidP="00C72A62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C72A62" w:rsidRPr="002D52CB" w:rsidRDefault="00C72A62" w:rsidP="00C72A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2CB">
        <w:rPr>
          <w:rFonts w:ascii="Times New Roman" w:hAnsi="Times New Roman" w:cs="Times New Roman"/>
          <w:sz w:val="28"/>
          <w:szCs w:val="28"/>
        </w:rPr>
        <w:t>В соответствии с решение Ленинской районной Думы от 17.12.2015 № 22/83«О бюджете Ленинского муниципального района на 2016 год и на плановый период 2017 и 2018 годов» (с изменениями от 25.02.2016 № 25/91, от 28.04.2016 № 27/99, от 26.05.2016 №  28/101, от 30.06.2016 № 29/110, от 28.07.2016 № 30/112, от 25.08.2016 № 31/113, от 13.09.2016 № 32/16, от 29.09.2016 № 33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/117, от 27.10.2016 № 34/120, от 24.11.2016 № 35/125, от 09.12.2016 № 36/145, 29.12.2016 № 38/148) на реализацию муниципальных программ предусматривалось в бюджете района 10134,19 тыс.</w:t>
      </w:r>
      <w:r w:rsidR="0082165A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рублей, что на 2401,67 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ублей (или на 131,06 процентов) выше уровня 2015 года.</w:t>
      </w:r>
    </w:p>
    <w:p w:rsidR="00C72A62" w:rsidRPr="002D52CB" w:rsidRDefault="00C72A62" w:rsidP="00C72A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За счет бюджета Ленинского муниципального района в 2016 году профинансировано 13 МП,  в том числе: 3 МП с участием федерального бюджета, 5 МП  с участием средств областного бюджета, 2 МП с привлечением средств бюджетов поселений. </w:t>
      </w:r>
    </w:p>
    <w:p w:rsidR="00C72A62" w:rsidRPr="002D52CB" w:rsidRDefault="00C72A62" w:rsidP="00C72A62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Таблица 1</w:t>
      </w:r>
    </w:p>
    <w:p w:rsidR="00C72A62" w:rsidRPr="002D52CB" w:rsidRDefault="00C72A62" w:rsidP="00C72A62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095"/>
        <w:gridCol w:w="5010"/>
        <w:gridCol w:w="3641"/>
      </w:tblGrid>
      <w:tr w:rsidR="00C72A62" w:rsidRPr="002D52CB" w:rsidTr="00804F2E">
        <w:tc>
          <w:tcPr>
            <w:tcW w:w="1134" w:type="dxa"/>
            <w:shd w:val="clear" w:color="auto" w:fill="E5B8B7" w:themeFill="accent2" w:themeFillTint="66"/>
          </w:tcPr>
          <w:p w:rsidR="00C72A62" w:rsidRPr="002D52CB" w:rsidRDefault="00C72A62" w:rsidP="00804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C72A62" w:rsidRPr="002D52CB" w:rsidRDefault="00C72A62" w:rsidP="00804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программ</w:t>
            </w:r>
          </w:p>
        </w:tc>
        <w:tc>
          <w:tcPr>
            <w:tcW w:w="3828" w:type="dxa"/>
            <w:shd w:val="clear" w:color="auto" w:fill="E5B8B7" w:themeFill="accent2" w:themeFillTint="66"/>
          </w:tcPr>
          <w:p w:rsidR="00C72A62" w:rsidRPr="002D52CB" w:rsidRDefault="00C72A62" w:rsidP="00804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Утвержденный объем бюджетных ассигнований за счет средств бюджета Ленинского муниципального района (тыс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C72A62" w:rsidRPr="002D52CB" w:rsidTr="00804F2E">
        <w:tc>
          <w:tcPr>
            <w:tcW w:w="1134" w:type="dxa"/>
          </w:tcPr>
          <w:p w:rsidR="00C72A62" w:rsidRPr="002D52CB" w:rsidRDefault="00C72A62" w:rsidP="00804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386" w:type="dxa"/>
          </w:tcPr>
          <w:p w:rsidR="00C72A62" w:rsidRPr="002D52CB" w:rsidRDefault="00C72A62" w:rsidP="00804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C72A62" w:rsidRPr="002D52CB" w:rsidRDefault="00C72A62" w:rsidP="00804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10134,19</w:t>
            </w:r>
          </w:p>
        </w:tc>
      </w:tr>
    </w:tbl>
    <w:p w:rsidR="00C72A62" w:rsidRPr="002D52CB" w:rsidRDefault="00C72A62" w:rsidP="00C72A62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340" w:rsidRPr="002D52CB" w:rsidRDefault="00F21340" w:rsidP="00FC56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62" w:rsidRPr="002D52CB" w:rsidRDefault="00C72A62" w:rsidP="00FC56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</w:rPr>
        <w:t>Доля муниципальных программ в расходной части бюджета района в 2016 году.</w:t>
      </w:r>
    </w:p>
    <w:p w:rsidR="00C72A62" w:rsidRPr="002D52CB" w:rsidRDefault="00C72A62" w:rsidP="00C72A62">
      <w:pPr>
        <w:pStyle w:val="a3"/>
        <w:tabs>
          <w:tab w:val="left" w:pos="284"/>
        </w:tabs>
        <w:spacing w:after="0" w:line="240" w:lineRule="auto"/>
        <w:ind w:left="1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A62" w:rsidRPr="002D52CB" w:rsidRDefault="00C72A62" w:rsidP="00C7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В 2016 году объемы бюджетных ассигнований за счет средств бюджета Ленинского муниципального района на реализацию мероприятий муниципальных программ составили 9427,00 тыс. рублей,  от общей расходной части бюджета района на 2016 год -  1,92 процента.</w:t>
      </w:r>
    </w:p>
    <w:p w:rsidR="00C72A62" w:rsidRPr="002D52CB" w:rsidRDefault="00C72A62" w:rsidP="00C7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Pr="002D52CB" w:rsidRDefault="00C72A62" w:rsidP="00C7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307975</wp:posOffset>
            </wp:positionV>
            <wp:extent cx="6724650" cy="41338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2D52CB">
        <w:rPr>
          <w:rFonts w:ascii="Times New Roman" w:hAnsi="Times New Roman" w:cs="Times New Roman"/>
          <w:sz w:val="28"/>
          <w:szCs w:val="28"/>
        </w:rPr>
        <w:t>Диаграмма 1</w:t>
      </w:r>
    </w:p>
    <w:p w:rsidR="00C72A62" w:rsidRPr="002D52CB" w:rsidRDefault="00C72A62" w:rsidP="00C7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Pr="002D52CB" w:rsidRDefault="00C72A62" w:rsidP="00C7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Default="00C72A62" w:rsidP="00C7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Таблица 2</w:t>
      </w:r>
    </w:p>
    <w:p w:rsidR="001F7602" w:rsidRPr="002D52CB" w:rsidRDefault="001F7602" w:rsidP="00C7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76"/>
        <w:gridCol w:w="3403"/>
        <w:gridCol w:w="2948"/>
        <w:gridCol w:w="2477"/>
      </w:tblGrid>
      <w:tr w:rsidR="00C72A62" w:rsidRPr="002D52CB" w:rsidTr="00804F2E">
        <w:tc>
          <w:tcPr>
            <w:tcW w:w="776" w:type="dxa"/>
            <w:shd w:val="clear" w:color="auto" w:fill="CCC0D9" w:themeFill="accent4" w:themeFillTint="66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618" w:type="dxa"/>
            <w:shd w:val="clear" w:color="auto" w:fill="CCC0D9" w:themeFill="accent4" w:themeFillTint="66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Утвержденный объем расходов бюджета Ленинского муниципального района (тыс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Утвержденные объемы бюджетных ассигнований за счет средств бюджета района на реализацию  МП (тыс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% от бюджета района</w:t>
            </w:r>
          </w:p>
        </w:tc>
      </w:tr>
      <w:tr w:rsidR="00C72A62" w:rsidRPr="002D52CB" w:rsidTr="00804F2E">
        <w:tc>
          <w:tcPr>
            <w:tcW w:w="776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18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478613,81</w:t>
            </w:r>
          </w:p>
        </w:tc>
        <w:tc>
          <w:tcPr>
            <w:tcW w:w="3118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7732,52</w:t>
            </w:r>
          </w:p>
        </w:tc>
        <w:tc>
          <w:tcPr>
            <w:tcW w:w="2694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</w:tr>
      <w:tr w:rsidR="00C72A62" w:rsidRPr="002D52CB" w:rsidTr="00804F2E">
        <w:tc>
          <w:tcPr>
            <w:tcW w:w="776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18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518427,78</w:t>
            </w:r>
          </w:p>
        </w:tc>
        <w:tc>
          <w:tcPr>
            <w:tcW w:w="3118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10134,19</w:t>
            </w:r>
          </w:p>
        </w:tc>
        <w:tc>
          <w:tcPr>
            <w:tcW w:w="2694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</w:tbl>
    <w:p w:rsidR="00C72A62" w:rsidRPr="002D52CB" w:rsidRDefault="00C72A62" w:rsidP="00C7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Pr="002D52CB" w:rsidRDefault="00C72A62" w:rsidP="00C7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Фактические расходы бюджетных ассигнований  в 2016 году составили 9427,00 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ублей, за 2015 год за счет средств бюджета Ленинского муниципального района направлено 6754,05 тыс.рублей.  Доля расходов в общем объеме расходов бюджета Ленинского муниципального района в 2016 году – 1,92 процентов, в 2015 году – 1,52 процентов.</w:t>
      </w:r>
    </w:p>
    <w:p w:rsidR="00C72A62" w:rsidRPr="002D52CB" w:rsidRDefault="00C72A62" w:rsidP="00C72A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7602" w:rsidRDefault="001F7602" w:rsidP="00C72A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7602" w:rsidRDefault="001F7602" w:rsidP="00C72A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7602" w:rsidRDefault="001F7602" w:rsidP="00C72A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7602" w:rsidRDefault="001F7602" w:rsidP="00C72A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7602" w:rsidRDefault="001F7602" w:rsidP="00C72A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7602" w:rsidRDefault="001F7602" w:rsidP="00C72A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Default="00C72A62" w:rsidP="00C72A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Диаграмма 2</w:t>
      </w:r>
    </w:p>
    <w:p w:rsidR="001F7602" w:rsidRPr="002D52CB" w:rsidRDefault="001F7602" w:rsidP="00C72A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Pr="002D52CB" w:rsidRDefault="00C72A62" w:rsidP="00C72A6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51720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2A62" w:rsidRPr="002D52CB" w:rsidRDefault="00C72A62" w:rsidP="00C7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Pr="002D52CB" w:rsidRDefault="00C72A62" w:rsidP="00C7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Pr="002D52CB" w:rsidRDefault="00C72A62" w:rsidP="00C7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Таблица 3</w:t>
      </w:r>
    </w:p>
    <w:p w:rsidR="00C72A62" w:rsidRPr="002D52CB" w:rsidRDefault="00C72A62" w:rsidP="00C7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55"/>
        <w:gridCol w:w="3599"/>
        <w:gridCol w:w="2748"/>
        <w:gridCol w:w="2736"/>
      </w:tblGrid>
      <w:tr w:rsidR="00C72A62" w:rsidRPr="002D52CB" w:rsidTr="00804F2E">
        <w:tc>
          <w:tcPr>
            <w:tcW w:w="1101" w:type="dxa"/>
            <w:shd w:val="clear" w:color="auto" w:fill="95B3D7" w:themeFill="accent1" w:themeFillTint="99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Общий фактический объем расходов бюджета Ленинского муниципального района, (тыс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бюджета Ленинского муниципального района на реализацию  МП (тыс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% от бюджета района</w:t>
            </w:r>
          </w:p>
        </w:tc>
      </w:tr>
      <w:tr w:rsidR="00C72A62" w:rsidRPr="002D52CB" w:rsidTr="00804F2E">
        <w:tc>
          <w:tcPr>
            <w:tcW w:w="1101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27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444594,57</w:t>
            </w:r>
          </w:p>
        </w:tc>
        <w:tc>
          <w:tcPr>
            <w:tcW w:w="2835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6754,05</w:t>
            </w:r>
          </w:p>
        </w:tc>
        <w:tc>
          <w:tcPr>
            <w:tcW w:w="2977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</w:tr>
      <w:tr w:rsidR="00C72A62" w:rsidRPr="002D52CB" w:rsidTr="00804F2E">
        <w:tc>
          <w:tcPr>
            <w:tcW w:w="1101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827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491329,66</w:t>
            </w:r>
          </w:p>
        </w:tc>
        <w:tc>
          <w:tcPr>
            <w:tcW w:w="2835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9427,00</w:t>
            </w:r>
          </w:p>
        </w:tc>
        <w:tc>
          <w:tcPr>
            <w:tcW w:w="2977" w:type="dxa"/>
          </w:tcPr>
          <w:p w:rsidR="00C72A62" w:rsidRPr="002D52CB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</w:tbl>
    <w:p w:rsidR="00D43DF8" w:rsidRPr="002D52CB" w:rsidRDefault="00D43DF8" w:rsidP="00FC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62" w:rsidRDefault="00C72A62" w:rsidP="00C72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24367" cy="6200775"/>
            <wp:effectExtent l="19050" t="0" r="0" b="0"/>
            <wp:docPr id="3" name="Рисунок 2" descr="C:\Users\User\Pictures\ПРОГРАММЫ\800px-Bridge_over_Akhtuba_Rive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РОГРАММЫ\800px-Bridge_over_Akhtuba_River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044" cy="620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02" w:rsidRDefault="001F7602" w:rsidP="001F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02" w:rsidRDefault="001F7602" w:rsidP="001F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02" w:rsidRDefault="001F7602" w:rsidP="001F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02" w:rsidRDefault="001F7602" w:rsidP="001F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02" w:rsidRDefault="001F7602" w:rsidP="001F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02" w:rsidRDefault="001F7602" w:rsidP="001F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02" w:rsidRPr="002D52CB" w:rsidRDefault="001F7602" w:rsidP="001F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</w:rPr>
        <w:t>Ранжирование муниципальных программ по объемам бюджетного финансирования в 2016 году 13 муниципальных программ за счет средств бюджета Ленинского муниципального района (тыс</w:t>
      </w:r>
      <w:proofErr w:type="gramStart"/>
      <w:r w:rsidRPr="002D52C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b/>
          <w:sz w:val="28"/>
          <w:szCs w:val="28"/>
        </w:rPr>
        <w:t>ублей).</w:t>
      </w:r>
    </w:p>
    <w:p w:rsidR="001F7602" w:rsidRPr="002D52CB" w:rsidRDefault="001F7602" w:rsidP="00C72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A62" w:rsidRPr="002D52CB" w:rsidRDefault="00C72A62" w:rsidP="00C72A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>Диаграмма 3</w:t>
      </w:r>
      <w:r w:rsidRPr="002D5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6943725"/>
            <wp:effectExtent l="0" t="0" r="0" b="0"/>
            <wp:docPr id="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5995" w:rsidRPr="002D52CB" w:rsidRDefault="00657A73" w:rsidP="004A59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r w:rsidR="004A5995" w:rsidRPr="002D52CB">
        <w:rPr>
          <w:rFonts w:ascii="Times New Roman" w:hAnsi="Times New Roman" w:cs="Times New Roman"/>
          <w:sz w:val="28"/>
          <w:szCs w:val="28"/>
        </w:rPr>
        <w:t>Реализация</w:t>
      </w:r>
      <w:r w:rsidR="004A5995" w:rsidRPr="002D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995" w:rsidRPr="002D52CB">
        <w:rPr>
          <w:rFonts w:ascii="Times New Roman" w:hAnsi="Times New Roman" w:cs="Times New Roman"/>
          <w:sz w:val="28"/>
          <w:szCs w:val="28"/>
        </w:rPr>
        <w:t>МП за период 2015-2016 годах позволила привлечь кроме бюджета Ленинского муниципального района средства федерального, областного бюджетов, средства бюджетов городского и сельских поселений.</w:t>
      </w:r>
    </w:p>
    <w:p w:rsidR="004A5995" w:rsidRPr="002D52CB" w:rsidRDefault="004A5995" w:rsidP="004A59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D52CB">
        <w:rPr>
          <w:rFonts w:ascii="Times New Roman" w:hAnsi="Times New Roman" w:cs="Times New Roman"/>
          <w:color w:val="000000"/>
          <w:sz w:val="28"/>
          <w:szCs w:val="28"/>
        </w:rPr>
        <w:t>Порядком разработки, реализации и оценки эффективности муниципальных программ Ленинского муниципального района проведен анализ степени соответствия уровня финансовых затрат, запланированных муниципальных программ Ленинского муниципального района, и фактических затрат за 2015 - 2016 годы в разрезе всех источников финансирования.</w:t>
      </w:r>
    </w:p>
    <w:p w:rsidR="004A5995" w:rsidRPr="002D52CB" w:rsidRDefault="004A5995" w:rsidP="004A59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 xml:space="preserve">Сумма расходов на реализацию муниципальных программ Ленинского муниципального района в 2015 году за счет всех источников финансирования </w:t>
      </w:r>
      <w:r w:rsidRPr="002D52CB">
        <w:rPr>
          <w:rFonts w:ascii="Times New Roman" w:hAnsi="Times New Roman" w:cs="Times New Roman"/>
          <w:sz w:val="28"/>
          <w:szCs w:val="28"/>
        </w:rPr>
        <w:lastRenderedPageBreak/>
        <w:t>составила  42894,67 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ублей, при этом  52,62 процентов – средства областного бюджета, 21,38 процентов – средства городского и сельских поселений, 15,75 процентов – средства бюджета Ленинского муниципального района, 10,23 процентов – за счет федерального бюджета и 0,02 процентов – за счет субвенции из областного бюджета.</w:t>
      </w:r>
    </w:p>
    <w:p w:rsidR="004A5995" w:rsidRPr="002D52CB" w:rsidRDefault="004A5995" w:rsidP="004A5995">
      <w:pPr>
        <w:tabs>
          <w:tab w:val="left" w:pos="38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4"/>
        <w:tblW w:w="10314" w:type="dxa"/>
        <w:tblLook w:val="04A0"/>
      </w:tblPr>
      <w:tblGrid>
        <w:gridCol w:w="3614"/>
        <w:gridCol w:w="3616"/>
        <w:gridCol w:w="3084"/>
      </w:tblGrid>
      <w:tr w:rsidR="004A5995" w:rsidRPr="002D52CB" w:rsidTr="00657A73">
        <w:tc>
          <w:tcPr>
            <w:tcW w:w="3614" w:type="dxa"/>
            <w:shd w:val="clear" w:color="auto" w:fill="B96FAB"/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МП</w:t>
            </w:r>
          </w:p>
        </w:tc>
        <w:tc>
          <w:tcPr>
            <w:tcW w:w="3616" w:type="dxa"/>
            <w:shd w:val="clear" w:color="auto" w:fill="B96FAB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расходы в 2015 году, тыс</w:t>
            </w:r>
            <w:proofErr w:type="gramStart"/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3084" w:type="dxa"/>
            <w:shd w:val="clear" w:color="auto" w:fill="B96FAB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финансовых затрат, %</w:t>
            </w:r>
          </w:p>
        </w:tc>
      </w:tr>
      <w:tr w:rsidR="004A5995" w:rsidRPr="002D52CB" w:rsidTr="00657A73">
        <w:tc>
          <w:tcPr>
            <w:tcW w:w="3614" w:type="dxa"/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616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4387,13</w:t>
            </w:r>
          </w:p>
        </w:tc>
        <w:tc>
          <w:tcPr>
            <w:tcW w:w="3084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10,23</w:t>
            </w:r>
          </w:p>
        </w:tc>
      </w:tr>
      <w:tr w:rsidR="004A5995" w:rsidRPr="002D52CB" w:rsidTr="00657A73">
        <w:tc>
          <w:tcPr>
            <w:tcW w:w="3614" w:type="dxa"/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616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22572,71</w:t>
            </w:r>
          </w:p>
        </w:tc>
        <w:tc>
          <w:tcPr>
            <w:tcW w:w="3084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52,62</w:t>
            </w:r>
          </w:p>
        </w:tc>
      </w:tr>
      <w:tr w:rsidR="004A5995" w:rsidRPr="002D52CB" w:rsidTr="00657A73">
        <w:tc>
          <w:tcPr>
            <w:tcW w:w="3614" w:type="dxa"/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За счет субвенции с областного бюджета</w:t>
            </w:r>
          </w:p>
        </w:tc>
        <w:tc>
          <w:tcPr>
            <w:tcW w:w="3616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3084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0,02</w:t>
            </w:r>
          </w:p>
        </w:tc>
      </w:tr>
      <w:tr w:rsidR="004A5995" w:rsidRPr="002D52CB" w:rsidTr="00657A73">
        <w:tc>
          <w:tcPr>
            <w:tcW w:w="3614" w:type="dxa"/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3616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6754,05</w:t>
            </w:r>
          </w:p>
        </w:tc>
        <w:tc>
          <w:tcPr>
            <w:tcW w:w="3084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</w:tr>
      <w:tr w:rsidR="004A5995" w:rsidRPr="002D52CB" w:rsidTr="00657A73">
        <w:tc>
          <w:tcPr>
            <w:tcW w:w="3614" w:type="dxa"/>
            <w:tcBorders>
              <w:bottom w:val="single" w:sz="4" w:space="0" w:color="000000" w:themeColor="text1"/>
            </w:tcBorders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 xml:space="preserve">Бюджеты 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3616" w:type="dxa"/>
            <w:tcBorders>
              <w:bottom w:val="single" w:sz="4" w:space="0" w:color="000000" w:themeColor="text1"/>
            </w:tcBorders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9173,78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21,38</w:t>
            </w:r>
          </w:p>
        </w:tc>
      </w:tr>
      <w:tr w:rsidR="004A5995" w:rsidRPr="002D52CB" w:rsidTr="00657A73">
        <w:tc>
          <w:tcPr>
            <w:tcW w:w="3614" w:type="dxa"/>
            <w:shd w:val="clear" w:color="auto" w:fill="B96FAB"/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616" w:type="dxa"/>
            <w:shd w:val="clear" w:color="auto" w:fill="B96FAB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42894,67</w:t>
            </w:r>
          </w:p>
        </w:tc>
        <w:tc>
          <w:tcPr>
            <w:tcW w:w="3084" w:type="dxa"/>
            <w:shd w:val="clear" w:color="auto" w:fill="B96FAB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4A5995" w:rsidRPr="002D52CB" w:rsidRDefault="004A5995" w:rsidP="004A5995">
      <w:pPr>
        <w:tabs>
          <w:tab w:val="left" w:pos="381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A5995" w:rsidRPr="002D52CB" w:rsidRDefault="004A5995" w:rsidP="004A59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CB">
        <w:rPr>
          <w:rFonts w:ascii="Times New Roman" w:hAnsi="Times New Roman" w:cs="Times New Roman"/>
          <w:color w:val="000000"/>
          <w:sz w:val="28"/>
          <w:szCs w:val="28"/>
        </w:rPr>
        <w:t>Общая сумма расходов на реализацию МП Ленинского муниципального района в 2016 году за счет всех источников финансирования 73071,43 тыс</w:t>
      </w:r>
      <w:proofErr w:type="gramStart"/>
      <w:r w:rsidRPr="002D52C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color w:val="000000"/>
          <w:sz w:val="28"/>
          <w:szCs w:val="28"/>
        </w:rPr>
        <w:t xml:space="preserve">ублей, из них основная доля 66,68 процентов приходится на средства областного бюджета; 12,90 процентов – бюджет муниципального района; 10,00 процентов - городского и сельских поселений; 10,42 процентов – федеральный бюджет. </w:t>
      </w:r>
    </w:p>
    <w:p w:rsidR="002245C4" w:rsidRPr="002D52CB" w:rsidRDefault="002245C4" w:rsidP="004A59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995" w:rsidRPr="002D52CB" w:rsidRDefault="004A5995" w:rsidP="004A5995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4"/>
        <w:tblW w:w="10314" w:type="dxa"/>
        <w:tblLook w:val="04A0"/>
      </w:tblPr>
      <w:tblGrid>
        <w:gridCol w:w="3614"/>
        <w:gridCol w:w="3616"/>
        <w:gridCol w:w="3084"/>
      </w:tblGrid>
      <w:tr w:rsidR="004A5995" w:rsidRPr="002D52CB" w:rsidTr="00B50309">
        <w:tc>
          <w:tcPr>
            <w:tcW w:w="3614" w:type="dxa"/>
            <w:shd w:val="clear" w:color="auto" w:fill="D6E3BC" w:themeFill="accent3" w:themeFillTint="66"/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МП</w:t>
            </w:r>
          </w:p>
        </w:tc>
        <w:tc>
          <w:tcPr>
            <w:tcW w:w="3616" w:type="dxa"/>
            <w:shd w:val="clear" w:color="auto" w:fill="D6E3BC" w:themeFill="accent3" w:themeFillTint="66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расходы в 2016 году, тыс</w:t>
            </w:r>
            <w:proofErr w:type="gramStart"/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3084" w:type="dxa"/>
            <w:shd w:val="clear" w:color="auto" w:fill="D6E3BC" w:themeFill="accent3" w:themeFillTint="66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финансовых затрат, %</w:t>
            </w:r>
          </w:p>
        </w:tc>
      </w:tr>
      <w:tr w:rsidR="004A5995" w:rsidRPr="002D52CB" w:rsidTr="00B50309">
        <w:tc>
          <w:tcPr>
            <w:tcW w:w="3614" w:type="dxa"/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616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7613,87</w:t>
            </w:r>
          </w:p>
        </w:tc>
        <w:tc>
          <w:tcPr>
            <w:tcW w:w="3084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10,42</w:t>
            </w:r>
          </w:p>
        </w:tc>
      </w:tr>
      <w:tr w:rsidR="004A5995" w:rsidRPr="002D52CB" w:rsidTr="00B50309">
        <w:tc>
          <w:tcPr>
            <w:tcW w:w="3614" w:type="dxa"/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616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48723,10</w:t>
            </w:r>
          </w:p>
        </w:tc>
        <w:tc>
          <w:tcPr>
            <w:tcW w:w="3084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66,68</w:t>
            </w:r>
          </w:p>
        </w:tc>
      </w:tr>
      <w:tr w:rsidR="004A5995" w:rsidRPr="002D52CB" w:rsidTr="00B50309">
        <w:tc>
          <w:tcPr>
            <w:tcW w:w="3614" w:type="dxa"/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3616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9427,00</w:t>
            </w:r>
          </w:p>
        </w:tc>
        <w:tc>
          <w:tcPr>
            <w:tcW w:w="3084" w:type="dxa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</w:tc>
      </w:tr>
      <w:tr w:rsidR="004A5995" w:rsidRPr="002D52CB" w:rsidTr="00B50309">
        <w:tc>
          <w:tcPr>
            <w:tcW w:w="3614" w:type="dxa"/>
            <w:tcBorders>
              <w:bottom w:val="single" w:sz="4" w:space="0" w:color="000000" w:themeColor="text1"/>
            </w:tcBorders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 xml:space="preserve">Бюджеты 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3616" w:type="dxa"/>
            <w:tcBorders>
              <w:bottom w:val="single" w:sz="4" w:space="0" w:color="000000" w:themeColor="text1"/>
            </w:tcBorders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7307,46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A5995" w:rsidRPr="002D52CB" w:rsidTr="00B50309">
        <w:tc>
          <w:tcPr>
            <w:tcW w:w="3614" w:type="dxa"/>
            <w:shd w:val="clear" w:color="auto" w:fill="D6E3BC" w:themeFill="accent3" w:themeFillTint="66"/>
          </w:tcPr>
          <w:p w:rsidR="004A5995" w:rsidRPr="002D52CB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616" w:type="dxa"/>
            <w:shd w:val="clear" w:color="auto" w:fill="D6E3BC" w:themeFill="accent3" w:themeFillTint="66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73071,43</w:t>
            </w:r>
          </w:p>
        </w:tc>
        <w:tc>
          <w:tcPr>
            <w:tcW w:w="3084" w:type="dxa"/>
            <w:shd w:val="clear" w:color="auto" w:fill="D6E3BC" w:themeFill="accent3" w:themeFillTint="66"/>
          </w:tcPr>
          <w:p w:rsidR="004A5995" w:rsidRPr="002D52CB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4A5995" w:rsidRPr="002D52CB" w:rsidRDefault="004A5995" w:rsidP="004A59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95" w:rsidRPr="002D52CB" w:rsidRDefault="004A5995" w:rsidP="004A5995">
      <w:pPr>
        <w:tabs>
          <w:tab w:val="left" w:pos="3816"/>
        </w:tabs>
        <w:rPr>
          <w:rFonts w:ascii="Times New Roman" w:hAnsi="Times New Roman" w:cs="Times New Roman"/>
          <w:sz w:val="28"/>
          <w:szCs w:val="28"/>
        </w:rPr>
      </w:pPr>
    </w:p>
    <w:p w:rsidR="004A5995" w:rsidRPr="002D52CB" w:rsidRDefault="004A5995" w:rsidP="004A5995">
      <w:pPr>
        <w:tabs>
          <w:tab w:val="left" w:pos="38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2245C4" w:rsidRPr="002D52CB">
        <w:rPr>
          <w:rFonts w:ascii="Times New Roman" w:hAnsi="Times New Roman" w:cs="Times New Roman"/>
          <w:sz w:val="28"/>
          <w:szCs w:val="28"/>
        </w:rPr>
        <w:t>4</w:t>
      </w:r>
      <w:r w:rsidRPr="002D5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0" cy="48482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5995" w:rsidRPr="002D52CB" w:rsidRDefault="004A5995" w:rsidP="002245C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r w:rsidRPr="002D52CB">
        <w:rPr>
          <w:rFonts w:ascii="Times New Roman" w:hAnsi="Times New Roman" w:cs="Times New Roman"/>
          <w:sz w:val="28"/>
          <w:szCs w:val="28"/>
        </w:rPr>
        <w:tab/>
        <w:t xml:space="preserve">За 2016 год финансирование муниципальных программ осуществлялось за счет  бюджетных средств. Доля финансирования МП за счет бюджетов всех уровней в общем объеме финансирования составила  100,0 процентов, в том числе: за счет бюджета района – 11,25  процентов, областного бюджета –58,12  процентов, федерального бюджета – 9,08 процентов, средства поселений – 21,55 процентов. </w:t>
      </w:r>
    </w:p>
    <w:p w:rsidR="004A5995" w:rsidRPr="002D52CB" w:rsidRDefault="004A5995" w:rsidP="004A5995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A5995" w:rsidRPr="002D52CB" w:rsidRDefault="004A5995" w:rsidP="004A5995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DF8" w:rsidRPr="002D52CB" w:rsidRDefault="00D43DF8" w:rsidP="004A5995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DF8" w:rsidRPr="002D52CB" w:rsidRDefault="00D43DF8" w:rsidP="004A5995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DF8" w:rsidRPr="002D52CB" w:rsidRDefault="00D43DF8" w:rsidP="004A5995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DF8" w:rsidRPr="002D52CB" w:rsidRDefault="00D43DF8" w:rsidP="004A5995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DF8" w:rsidRPr="002D52CB" w:rsidRDefault="00D43DF8" w:rsidP="004A5995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245C4" w:rsidRPr="002D52CB" w:rsidRDefault="002245C4" w:rsidP="004A5995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A5995" w:rsidRPr="002D52CB" w:rsidRDefault="004A5995" w:rsidP="004A5995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2245C4" w:rsidRPr="002D52CB">
        <w:rPr>
          <w:rFonts w:ascii="Times New Roman" w:hAnsi="Times New Roman" w:cs="Times New Roman"/>
          <w:sz w:val="28"/>
          <w:szCs w:val="28"/>
        </w:rPr>
        <w:t>5</w:t>
      </w:r>
    </w:p>
    <w:p w:rsidR="004A5995" w:rsidRPr="002D52CB" w:rsidRDefault="004A5995" w:rsidP="004A599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3305175"/>
            <wp:effectExtent l="57150" t="19050" r="285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5995" w:rsidRPr="002D52CB" w:rsidRDefault="004A5995" w:rsidP="004A59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</w:p>
    <w:p w:rsidR="004A5995" w:rsidRPr="002D52CB" w:rsidRDefault="004A5995" w:rsidP="004A59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В среднем по всем утвержденным на 2016 год муниципальным программам Ленинского муниципального района уровень фактического финансирования от утвержденных ассигнований составил  88,64 процентов, за счет средств бюджета района – 93,02 процентов, областного бюджета – 85,58 процентов, бюджетов городского и сельских поселений – 90,79 процентов, федерального бюджета – 100,00 процентов. На снижение значения показателя исполнения программ в 2016 году повлияло  не выполнение подрядчиками объема работ в полном объеме, требующих финансирования  средств областного и федерального бюджетов и отсутствие финансирования, повлиявшее на образование кредиторской задолженности.</w:t>
      </w:r>
    </w:p>
    <w:p w:rsidR="004A5995" w:rsidRPr="002D52CB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По итогам года процент финансирования муниципальных программ  в размере 100,00 процентов от запланированных к реализации за счет всех источников финансирования составил по следующим программам:</w:t>
      </w:r>
    </w:p>
    <w:p w:rsidR="004A5995" w:rsidRPr="002D52CB" w:rsidRDefault="00D43DF8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1.</w:t>
      </w:r>
      <w:r w:rsidR="004A5995" w:rsidRPr="002D52CB">
        <w:rPr>
          <w:rFonts w:ascii="Times New Roman" w:hAnsi="Times New Roman" w:cs="Times New Roman"/>
          <w:sz w:val="28"/>
          <w:szCs w:val="28"/>
        </w:rPr>
        <w:t>«Профилактика правонарушений на территории Ленинского муниципального района»  на 2016-2018 годы»;</w:t>
      </w:r>
    </w:p>
    <w:p w:rsidR="004A5995" w:rsidRPr="002D52CB" w:rsidRDefault="00D43DF8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2.</w:t>
      </w:r>
      <w:r w:rsidR="004A5995" w:rsidRPr="002D52CB">
        <w:rPr>
          <w:rFonts w:ascii="Times New Roman" w:hAnsi="Times New Roman" w:cs="Times New Roman"/>
          <w:sz w:val="28"/>
          <w:szCs w:val="28"/>
        </w:rPr>
        <w:t>«Молодой семье – доступное жилье» на 2016 год и на плановый период 2017 и 2018 годов";</w:t>
      </w:r>
    </w:p>
    <w:p w:rsidR="004A5995" w:rsidRPr="002D52CB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3.«Программа по энергосбережению и повышению энергетической эффективности Ленинского муниципального района Волгоградской области 2016-2018 годы»;</w:t>
      </w:r>
    </w:p>
    <w:p w:rsidR="004A5995" w:rsidRPr="002D52CB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4. «Духовно-нравственное воспитание граждан в Ленинском муниципальном районе на 2016 год и на плановый период 2017 и 2018 годов»;</w:t>
      </w:r>
    </w:p>
    <w:p w:rsidR="004A5995" w:rsidRPr="002D52CB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5. «Развитие дошкольного образования Ленинского муниципального района на 2016-2018 годы»;</w:t>
      </w:r>
    </w:p>
    <w:p w:rsidR="004A5995" w:rsidRPr="002D52CB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6. «Развитие туризма в Ленинском муниципальном районе на период 2016-2018 годы».</w:t>
      </w:r>
    </w:p>
    <w:p w:rsidR="004A5995" w:rsidRPr="002D52CB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ab/>
        <w:t>Процент выполнения мероприятий в размере от 80,00 до 99,99 процентов от запланированных к реализации за счет всех источников финансирования характеризуется по следующим муниципальным программам:</w:t>
      </w:r>
    </w:p>
    <w:p w:rsidR="004A5995" w:rsidRPr="002D52CB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1. «Развитие территориального общественного самоуправления Ленинского муниципального района» на 2016-2018 годы (99,98 процентов);</w:t>
      </w:r>
    </w:p>
    <w:p w:rsidR="004A5995" w:rsidRPr="002D52CB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2. «Комплексные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 годов» (99,95 процентов);</w:t>
      </w:r>
    </w:p>
    <w:p w:rsidR="004A5995" w:rsidRPr="002D52CB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 xml:space="preserve">3. «Устойчивое развитие сельских территорий Ленинского  муниципального района на 2016 -2018 годы и на период до 2020 года»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91,82 процентов);</w:t>
      </w:r>
    </w:p>
    <w:p w:rsidR="004A5995" w:rsidRPr="002D52CB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4.«Повышение безопасности дорожного движения в Ленинском муниципальном районе на 2016 и на период до 2018 года» (88,70 процентов);</w:t>
      </w:r>
    </w:p>
    <w:p w:rsidR="004A5995" w:rsidRPr="002D52CB" w:rsidRDefault="00D43DF8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5.</w:t>
      </w:r>
      <w:r w:rsidR="00DC1E0F" w:rsidRPr="002D52CB">
        <w:rPr>
          <w:rFonts w:ascii="Times New Roman" w:hAnsi="Times New Roman" w:cs="Times New Roman"/>
          <w:sz w:val="28"/>
          <w:szCs w:val="28"/>
        </w:rPr>
        <w:t>«</w:t>
      </w:r>
      <w:r w:rsidR="004A5995" w:rsidRPr="002D52CB">
        <w:rPr>
          <w:rFonts w:ascii="Times New Roman" w:hAnsi="Times New Roman" w:cs="Times New Roman"/>
          <w:sz w:val="28"/>
          <w:szCs w:val="28"/>
        </w:rPr>
        <w:t>Комплекс мер по созданию безопасных условий для обучающихся в общеобразовательных организациях Ленинского муниципального района на 2016-2018 годы</w:t>
      </w:r>
      <w:r w:rsidR="00DC1E0F" w:rsidRPr="002D52CB">
        <w:rPr>
          <w:rFonts w:ascii="Times New Roman" w:hAnsi="Times New Roman" w:cs="Times New Roman"/>
          <w:sz w:val="28"/>
          <w:szCs w:val="28"/>
        </w:rPr>
        <w:t>»</w:t>
      </w:r>
      <w:r w:rsidR="004A5995" w:rsidRPr="002D52CB">
        <w:rPr>
          <w:rFonts w:ascii="Times New Roman" w:hAnsi="Times New Roman" w:cs="Times New Roman"/>
          <w:sz w:val="28"/>
          <w:szCs w:val="28"/>
        </w:rPr>
        <w:t xml:space="preserve"> (84,65 процентов);</w:t>
      </w:r>
    </w:p>
    <w:p w:rsidR="004A5995" w:rsidRPr="002D52CB" w:rsidRDefault="00D43DF8" w:rsidP="004A5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6.</w:t>
      </w:r>
      <w:r w:rsidR="004A5995" w:rsidRPr="002D52CB">
        <w:rPr>
          <w:rFonts w:ascii="Times New Roman" w:hAnsi="Times New Roman" w:cs="Times New Roman"/>
          <w:sz w:val="28"/>
          <w:szCs w:val="28"/>
        </w:rPr>
        <w:t>«Капитальное строительство и развитие социальной сферы Ленинского муниципального района на 2016-2018 годы» (83,99 процентов);</w:t>
      </w:r>
    </w:p>
    <w:p w:rsidR="004A5995" w:rsidRPr="002D52CB" w:rsidRDefault="004A5995" w:rsidP="004A59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2D5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«Организация отдыха и оздоровления отдельных категорий детей в каникулярное время"  на 2016 год и на плановый период  2017  и 2018 годов» имеет нулевое значение, </w:t>
      </w:r>
      <w:r w:rsidRPr="002D52CB">
        <w:rPr>
          <w:rFonts w:ascii="Times New Roman" w:hAnsi="Times New Roman"/>
          <w:sz w:val="28"/>
          <w:szCs w:val="28"/>
        </w:rPr>
        <w:t>в результате изменений  в постановлении администрации Волгоградской области от 12.04.2016 № 169-п «О порядке предоставления путевок  в организации отдыха и оздоровления детей  с полной оплатой их стоимости за счет средств областного бюджета».</w:t>
      </w:r>
      <w:proofErr w:type="gramEnd"/>
    </w:p>
    <w:p w:rsidR="00E03E57" w:rsidRDefault="00686CD9" w:rsidP="00E03E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CD9" w:rsidRDefault="00686CD9" w:rsidP="00E03E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86CD9" w:rsidRDefault="00686CD9" w:rsidP="00E03E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86CD9" w:rsidRDefault="00686CD9" w:rsidP="00E03E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86CD9" w:rsidRPr="002D52CB" w:rsidRDefault="00686CD9" w:rsidP="00E03E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50309" w:rsidRPr="002D52CB" w:rsidRDefault="00B50309" w:rsidP="00B50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E57" w:rsidRPr="002D52CB" w:rsidRDefault="00E03E57" w:rsidP="00B50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309" w:rsidRPr="002D52CB" w:rsidRDefault="00B50309" w:rsidP="00B50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309" w:rsidRPr="002D52CB" w:rsidRDefault="00B50309" w:rsidP="00B50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309" w:rsidRPr="002D52CB" w:rsidRDefault="00B50309" w:rsidP="00B50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309" w:rsidRPr="002D52CB" w:rsidRDefault="00B50309" w:rsidP="00B50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309" w:rsidRPr="002D52CB" w:rsidRDefault="00B50309" w:rsidP="00B50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309" w:rsidRPr="002D52CB" w:rsidRDefault="00B50309" w:rsidP="00B50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309" w:rsidRPr="002D52CB" w:rsidRDefault="00B50309" w:rsidP="00B50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309" w:rsidRPr="002D52CB" w:rsidRDefault="00B50309" w:rsidP="00B50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4E1" w:rsidRPr="002D52CB" w:rsidRDefault="00B50309" w:rsidP="00B50309">
      <w:pPr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2245C4" w:rsidRPr="002D52CB">
        <w:rPr>
          <w:rFonts w:ascii="Times New Roman" w:hAnsi="Times New Roman" w:cs="Times New Roman"/>
          <w:sz w:val="28"/>
          <w:szCs w:val="28"/>
        </w:rPr>
        <w:t>6</w:t>
      </w:r>
    </w:p>
    <w:p w:rsidR="00657A73" w:rsidRPr="002D52CB" w:rsidRDefault="00B50309">
      <w:r w:rsidRPr="002D52CB">
        <w:rPr>
          <w:noProof/>
          <w:lang w:eastAsia="ru-RU"/>
        </w:rPr>
        <w:drawing>
          <wp:inline distT="0" distB="0" distL="0" distR="0">
            <wp:extent cx="6610350" cy="9124950"/>
            <wp:effectExtent l="19050" t="0" r="0" b="0"/>
            <wp:docPr id="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4D24" w:rsidRPr="002D52CB" w:rsidRDefault="00EB4D24" w:rsidP="00EB4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Исходя из анализа реализации МП на территории Ленинского муниципального района, следует отметить, что приоритетными направлениями в 2016 году являются: строительство социальных объектов, повышение безопасности дорожного движения, развитие территориального самоуправления, обеспечение жильем молодых семей,  создание безопасных условий для обучающихся в общеобразовательных учреждениях Ленинского муниципального района, организация отдыха и оздоровление детей в каникулярное время, развитие дошкольного образования, развитие сельских территорий, проведение профилактических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злоупотребления наркотиками и их незаконному обороту в районе, газификация муниципального района.</w:t>
      </w:r>
    </w:p>
    <w:p w:rsidR="00EB4D24" w:rsidRPr="002D52CB" w:rsidRDefault="00EB4D24" w:rsidP="00EB4D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E3" w:rsidRPr="002D52CB" w:rsidRDefault="00F311E3" w:rsidP="00F311E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52CB">
        <w:rPr>
          <w:rFonts w:ascii="Times New Roman" w:hAnsi="Times New Roman" w:cs="Times New Roman"/>
          <w:b/>
          <w:sz w:val="28"/>
          <w:szCs w:val="28"/>
        </w:rPr>
        <w:t>. Информация о внесенных изменениях в муниципальные программы.</w:t>
      </w:r>
    </w:p>
    <w:p w:rsidR="00F311E3" w:rsidRPr="002D52CB" w:rsidRDefault="00F311E3" w:rsidP="00F311E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В ходе реализации муниципальных программ за 2016 год в среднем изменения были внесены по каждой программе 4 раза, основанием являлись изменения объема финансирования, целевых показателей в соответствии с законом Волгоградской области, решениями Ленинской районной Думы, решениями Советов депутатов сельских поселений.</w:t>
      </w:r>
    </w:p>
    <w:p w:rsidR="00F311E3" w:rsidRPr="002D52CB" w:rsidRDefault="00F311E3" w:rsidP="00F3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</w:p>
    <w:p w:rsidR="00F311E3" w:rsidRPr="002D52CB" w:rsidRDefault="004A7509" w:rsidP="00F311E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311E3" w:rsidRPr="002D52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F311E3" w:rsidRPr="002D52CB">
        <w:rPr>
          <w:rFonts w:ascii="Times New Roman" w:hAnsi="Times New Roman" w:cs="Times New Roman"/>
          <w:b/>
          <w:sz w:val="28"/>
          <w:szCs w:val="28"/>
        </w:rPr>
        <w:t>.  Оценка</w:t>
      </w:r>
      <w:proofErr w:type="gramEnd"/>
      <w:r w:rsidR="00F311E3" w:rsidRPr="002D52CB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муниципальных программы за 2016 год.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Оценка эффективности муниципальных программ по итогам 2016 года проводилась ответственными исполнителями муниципальных программ в соответствии с требованиями, определенными в Порядке, установленном администрацией Ленинского муниципального района. Результаты оценки эффективности муниципальных программ ответственные исполнители представили в составе годового доклада.</w:t>
      </w:r>
    </w:p>
    <w:p w:rsidR="00F311E3" w:rsidRPr="002D52CB" w:rsidRDefault="00F311E3" w:rsidP="00F3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r w:rsidRPr="002D52CB">
        <w:rPr>
          <w:rFonts w:ascii="Times New Roman" w:hAnsi="Times New Roman" w:cs="Times New Roman"/>
          <w:sz w:val="28"/>
          <w:szCs w:val="28"/>
        </w:rPr>
        <w:tab/>
        <w:t>Критериями оценки явились: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конкретные результаты, достигнутые за отчетный период;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перечень мероприятий, выполненных и невыполненных (с указанием причин) в установленные сроки;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анализ факторов, повлиявших на ход реализации муниципальной программы;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данные об использовании бюджетных ассигнований и иных средств на выполнение мероприятий;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 - информацию о внесенных изменениях в муниципальную программу;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 - информацию для оценки эффективности реализации муниципальной программы.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Оценка эффективности проводилась по 13 муниципальным программам.</w:t>
      </w:r>
    </w:p>
    <w:p w:rsidR="00F311E3" w:rsidRPr="002D52CB" w:rsidRDefault="00F311E3" w:rsidP="00F3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В соответствии с пунктом 7.6. Порядка по итогам проведенной оценкой эффективности  муниципальных программ установлено следующее:</w:t>
      </w:r>
    </w:p>
    <w:p w:rsidR="00F311E3" w:rsidRPr="002D52CB" w:rsidRDefault="00F311E3" w:rsidP="00F3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По  </w:t>
      </w:r>
      <w:r w:rsidR="00266D40" w:rsidRPr="002D52CB">
        <w:rPr>
          <w:rFonts w:ascii="Times New Roman" w:hAnsi="Times New Roman" w:cs="Times New Roman"/>
          <w:sz w:val="28"/>
          <w:szCs w:val="28"/>
        </w:rPr>
        <w:t xml:space="preserve">девяти </w:t>
      </w:r>
      <w:r w:rsidRPr="002D52CB">
        <w:rPr>
          <w:rFonts w:ascii="Times New Roman" w:hAnsi="Times New Roman" w:cs="Times New Roman"/>
          <w:sz w:val="28"/>
          <w:szCs w:val="28"/>
        </w:rPr>
        <w:t xml:space="preserve">муниципальным программам эффективность является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, так как числовое значение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 xml:space="preserve">показателя оценки эффективности </w:t>
      </w:r>
      <w:r w:rsidRPr="002D52CB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составляет от 50 до 80 баллов. На уменьшение количества баллов по муниципальным программам повлияли: - количество изменений, внесенных в муниципальную программу, которое в среднем составило 4 раза в год и отсутствие достижения целевых показателей до плановых значений в среднем 2 показателей по муниципальной программе.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1.</w:t>
      </w:r>
      <w:r w:rsidRPr="002D52CB"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«Развитие туризма в Ленинском муниципальном районе на период 2016-2018 годы»;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2. «Развитие дошкольного образования Ленинского муниципального района на 2016-2018 годы»;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3. «Молодой семье – доступное жилье» на 2016 год и на плановый  период 2017 и 2018 годов;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4.«Устойчивое развитие сельских территорий Ленинского  муниципального района на 2016-2018 годы и на период до 2020 года»;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5.«Повышение безопасности дорожного движения в Ленинском муниципальном районе на 2016 год и на период до 2018 года»;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6.«Комплексные меры противодействия злоупотреблению наркотиками и их незаконному обороту в Ленинском муниципальном районе в 2016 год и на плановый период 2017 и 2018  годов»;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7.«Развитие территориального общественного самоуправления Ленинского муниципального района» на 2016-2018 годы;</w:t>
      </w:r>
    </w:p>
    <w:p w:rsidR="00266D40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8.«Духовно-нравственное воспитание граждан в Ленинском муниципальном районе на 2016 год и на плановый период 2017 и 2018 годов»</w:t>
      </w:r>
      <w:r w:rsidR="00266D40" w:rsidRPr="002D52CB">
        <w:rPr>
          <w:rFonts w:ascii="Times New Roman" w:hAnsi="Times New Roman" w:cs="Times New Roman"/>
          <w:sz w:val="28"/>
          <w:szCs w:val="28"/>
        </w:rPr>
        <w:t>;</w:t>
      </w:r>
    </w:p>
    <w:p w:rsidR="00266D40" w:rsidRPr="002D52CB" w:rsidRDefault="00266D40" w:rsidP="00266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9.«Профилактика правонарушений на территории Ленинского муниципального района»  на 2016-2018 годы».</w:t>
      </w:r>
    </w:p>
    <w:p w:rsidR="00F311E3" w:rsidRPr="002D52CB" w:rsidRDefault="00266D40" w:rsidP="00F3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2CB">
        <w:rPr>
          <w:rFonts w:ascii="Times New Roman" w:hAnsi="Times New Roman" w:cs="Times New Roman"/>
          <w:sz w:val="28"/>
          <w:szCs w:val="28"/>
        </w:rPr>
        <w:t>4</w:t>
      </w:r>
      <w:r w:rsidR="00F311E3" w:rsidRPr="002D52CB">
        <w:rPr>
          <w:rFonts w:ascii="Times New Roman" w:hAnsi="Times New Roman" w:cs="Times New Roman"/>
          <w:sz w:val="28"/>
          <w:szCs w:val="28"/>
        </w:rPr>
        <w:t xml:space="preserve"> муниципальных программ являются низкоэффективными (числовое значение показателя оценки эффективности реализации муниципальной программы составляет от 30 до 50 баллов) в результате невыполнения программных мероприятий, образовавшейся кредиторской задолженности, отсутствия достижения целевых показателей более 3 в среднем, </w:t>
      </w:r>
      <w:proofErr w:type="spellStart"/>
      <w:r w:rsidR="00F311E3" w:rsidRPr="002D52C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F311E3" w:rsidRPr="002D52CB">
        <w:rPr>
          <w:rFonts w:ascii="Times New Roman" w:hAnsi="Times New Roman" w:cs="Times New Roman"/>
          <w:sz w:val="28"/>
          <w:szCs w:val="28"/>
        </w:rPr>
        <w:t xml:space="preserve"> корректировки мероприятий и значений целевых показателей в соответствии с фактическим финансирования из бюджета Ленинского муниципального района.</w:t>
      </w:r>
      <w:proofErr w:type="gramEnd"/>
    </w:p>
    <w:p w:rsidR="00F311E3" w:rsidRPr="002D52CB" w:rsidRDefault="00266D40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2CB">
        <w:rPr>
          <w:rFonts w:ascii="Times New Roman" w:hAnsi="Times New Roman" w:cs="Times New Roman"/>
          <w:sz w:val="28"/>
          <w:szCs w:val="28"/>
        </w:rPr>
        <w:t>1</w:t>
      </w:r>
      <w:r w:rsidR="00F311E3" w:rsidRPr="002D52CB">
        <w:rPr>
          <w:rFonts w:ascii="Times New Roman" w:hAnsi="Times New Roman" w:cs="Times New Roman"/>
          <w:sz w:val="28"/>
          <w:szCs w:val="28"/>
        </w:rPr>
        <w:t>.«Комплекс мер по созданию безопасных условий для обучающихся в общеобразовательных учреждениях Ленинского муниципального района на 2016-2018 годы»;</w:t>
      </w:r>
      <w:proofErr w:type="gramEnd"/>
    </w:p>
    <w:p w:rsidR="00F311E3" w:rsidRPr="002D52CB" w:rsidRDefault="00266D40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2</w:t>
      </w:r>
      <w:r w:rsidR="00F311E3" w:rsidRPr="002D52CB">
        <w:rPr>
          <w:rFonts w:ascii="Times New Roman" w:hAnsi="Times New Roman" w:cs="Times New Roman"/>
          <w:sz w:val="28"/>
          <w:szCs w:val="28"/>
        </w:rPr>
        <w:t>.«Организация отдыха и оздоровления отдельных категорий детей в каникулярное время»  на 2016 год и на плановый период до 2017  и 2018 годов;</w:t>
      </w:r>
    </w:p>
    <w:p w:rsidR="00F311E3" w:rsidRPr="002D52CB" w:rsidRDefault="00266D40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3</w:t>
      </w:r>
      <w:r w:rsidR="00F311E3" w:rsidRPr="002D52CB">
        <w:rPr>
          <w:rFonts w:ascii="Times New Roman" w:hAnsi="Times New Roman" w:cs="Times New Roman"/>
          <w:sz w:val="28"/>
          <w:szCs w:val="28"/>
        </w:rPr>
        <w:t>.</w:t>
      </w:r>
      <w:r w:rsidR="00F311E3" w:rsidRPr="002D52CB">
        <w:t>«</w:t>
      </w:r>
      <w:r w:rsidR="00F311E3" w:rsidRPr="002D52CB">
        <w:rPr>
          <w:rFonts w:ascii="Times New Roman" w:hAnsi="Times New Roman" w:cs="Times New Roman"/>
          <w:sz w:val="28"/>
          <w:szCs w:val="28"/>
        </w:rPr>
        <w:t>Капитальное строительство и развитие социальной сферы Ленинского муниципального района на 2016-2018 годы»;</w:t>
      </w:r>
    </w:p>
    <w:p w:rsidR="00F311E3" w:rsidRPr="002D52CB" w:rsidRDefault="00266D40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4</w:t>
      </w:r>
      <w:r w:rsidR="00F311E3" w:rsidRPr="002D52CB">
        <w:rPr>
          <w:rFonts w:ascii="Times New Roman" w:hAnsi="Times New Roman" w:cs="Times New Roman"/>
          <w:sz w:val="28"/>
          <w:szCs w:val="28"/>
        </w:rPr>
        <w:t>.«Программа по энергосбережению и повышению энергетической эффективности Ленинского муниципального района Волгоградской области 2016-2018 годы».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На результаты оценки эффективности наибольшее влияние оказали следующие факторы: 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муниципальных программ;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неполное выполнение запланированных мероприятий;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>- отсутствие своевременного финансирования и образование кредиторской задолженности;</w:t>
      </w:r>
    </w:p>
    <w:p w:rsidR="00F311E3" w:rsidRPr="002D52CB" w:rsidRDefault="00F311E3" w:rsidP="00F3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- изменения объемов финансирования,  </w:t>
      </w:r>
      <w:r w:rsidRPr="002D52CB">
        <w:rPr>
          <w:rFonts w:ascii="Times New Roman" w:hAnsi="Times New Roman"/>
          <w:sz w:val="28"/>
          <w:szCs w:val="28"/>
        </w:rPr>
        <w:t>в результате изменений  в постановлении администрации Волгоградской области от 12.04.2016 № 169-п «О порядке предоставления путевок  в организации отдыха и оздоровления детей  с полной оплатой их стоимости за счет средств областного бюджета».</w:t>
      </w:r>
    </w:p>
    <w:p w:rsidR="00F311E3" w:rsidRPr="002D52CB" w:rsidRDefault="00F311E3" w:rsidP="00F311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Перечисленные факторы явились следствием:</w:t>
      </w:r>
    </w:p>
    <w:p w:rsidR="00F311E3" w:rsidRPr="002D52CB" w:rsidRDefault="00F311E3" w:rsidP="00F311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корректировки мероприятий и значений целевых показателей в соответствии с фактическим финансированием из бюджетов всех уровней;</w:t>
      </w:r>
    </w:p>
    <w:p w:rsidR="00F311E3" w:rsidRPr="002D52CB" w:rsidRDefault="00F311E3" w:rsidP="00F311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низкое качество исполнения своих функций и реализации своих полномочий ответственными исполнителями и соисполнителями муниципальных программ;</w:t>
      </w:r>
    </w:p>
    <w:p w:rsidR="00F311E3" w:rsidRPr="002D52CB" w:rsidRDefault="00F311E3" w:rsidP="00F311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- невыполнения в полной мере утвержденного Порядка.  </w:t>
      </w:r>
    </w:p>
    <w:p w:rsidR="00F311E3" w:rsidRPr="002D52CB" w:rsidRDefault="00F311E3" w:rsidP="00F311E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E3" w:rsidRPr="002D52CB" w:rsidRDefault="00F311E3" w:rsidP="00F311E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A7509" w:rsidRPr="002D52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52CB">
        <w:rPr>
          <w:rFonts w:ascii="Times New Roman" w:hAnsi="Times New Roman" w:cs="Times New Roman"/>
          <w:b/>
          <w:sz w:val="28"/>
          <w:szCs w:val="28"/>
        </w:rPr>
        <w:t>. Ход реализации муниципальных программ на территории городского и сельских поселений Ленинского муниципального района.</w:t>
      </w:r>
    </w:p>
    <w:p w:rsidR="00F311E3" w:rsidRPr="002D52CB" w:rsidRDefault="00F311E3" w:rsidP="00F311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602" w:rsidRDefault="00F311E3" w:rsidP="001F76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На территории городского и сельских поселений Ленинского муниципального района в 2016 году реализованы 8 муниципальных программ, 2 из которых с участием Ленинского муниципального района и привлечением средств областного бюджета. Общий объем запланированных средств составил в анализируемом периоде 19900,47 тыс. рублей. На выполнение программных мероприятий направлено из бюджетов поселений в 2016 году – 18067,96  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ублей или 90,79  процентов к запланированному уровню. В 2016 году в городском и сельских поселениях района привлечены средства областного бюджета в рамках 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 муниципальных программ 2003,97</w:t>
      </w:r>
      <w:r w:rsidR="001F7602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ублей, средства федерального бюджета  - 5527,80 тыс.рублей.</w:t>
      </w:r>
      <w:r w:rsidR="001F7602" w:rsidRPr="001F76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72200" cy="3757877"/>
            <wp:effectExtent l="19050" t="0" r="0" b="0"/>
            <wp:docPr id="10" name="Рисунок 7" descr="600_400_bd3cd912c7da9d9fe5500f68a946b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_400_bd3cd912c7da9d9fe5500f68a946b53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75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1E3" w:rsidRPr="002D52CB" w:rsidRDefault="00F311E3" w:rsidP="001F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Ранжирование муниципальных программ по объемам бюджетного финансирования в 2016 году </w:t>
      </w:r>
      <w:r w:rsidRPr="002D52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(тыс.рублей).</w:t>
      </w:r>
    </w:p>
    <w:p w:rsidR="001F7602" w:rsidRPr="002D52CB" w:rsidRDefault="001F7602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Диаграмма  </w:t>
      </w:r>
      <w:r w:rsidR="004A7509" w:rsidRPr="002D52CB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F311E3" w:rsidRPr="002D52CB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6276975" cy="8448675"/>
            <wp:effectExtent l="19050" t="0" r="9525" b="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11E3" w:rsidRPr="002D52CB" w:rsidRDefault="00F311E3" w:rsidP="00F311E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E3" w:rsidRPr="002D52CB" w:rsidRDefault="00F311E3" w:rsidP="00F3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Исходя из анализа реализации МП на территории Ленинского муниципального района, следует отметить, что приоритетными направлениями в 2016 году являются: строительство социальных объектов, повышение безопасности дорожного движения, развитие территориального самоуправления, обеспечение жильем молодых семей,  создание безопасных условий для обучающихся в общеобразовательных учреждениях Ленинского муниципального района, организация отдыха и оздоровление детей в каникулярное время, развитие дошкольного образования, развитие сельских территорий, проведение профилактических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злоупотребления наркотиками и их незаконному обороту в районе, газификация муниципального района,  развитие духовно-нравственного воспитания граждан и развитие туризма.</w:t>
      </w:r>
    </w:p>
    <w:p w:rsidR="00F311E3" w:rsidRPr="002D52CB" w:rsidRDefault="00F311E3" w:rsidP="00F3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r w:rsidRPr="002D52CB">
        <w:rPr>
          <w:sz w:val="28"/>
          <w:szCs w:val="28"/>
        </w:rPr>
        <w:t xml:space="preserve"> </w:t>
      </w:r>
    </w:p>
    <w:p w:rsidR="00F311E3" w:rsidRPr="002D52CB" w:rsidRDefault="009F3968" w:rsidP="00F311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11E3" w:rsidRPr="002D52C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311E3" w:rsidRPr="002D52CB">
        <w:rPr>
          <w:rFonts w:ascii="Times New Roman" w:hAnsi="Times New Roman" w:cs="Times New Roman"/>
          <w:b/>
          <w:sz w:val="28"/>
          <w:szCs w:val="28"/>
        </w:rPr>
        <w:t>. Ход реализации ведомственных целевых программ Ленинского муниципального района в 2016 году.</w:t>
      </w:r>
    </w:p>
    <w:p w:rsidR="00F311E3" w:rsidRPr="002D52CB" w:rsidRDefault="00F311E3" w:rsidP="00F3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E3" w:rsidRPr="002D52CB" w:rsidRDefault="00F311E3" w:rsidP="00F3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</w:rPr>
        <w:tab/>
      </w:r>
      <w:r w:rsidRPr="002D52CB">
        <w:rPr>
          <w:rFonts w:ascii="Times New Roman" w:hAnsi="Times New Roman" w:cs="Times New Roman"/>
          <w:sz w:val="28"/>
          <w:szCs w:val="28"/>
        </w:rPr>
        <w:t xml:space="preserve">За период 2016 года на территории Ленинского муниципального района сохранилась тенденция реализации 5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целевых программы. Ведомственные целевые программы утверждены и реализованы в соответствии постановлением Администрации Ленинского муниципального района от 05.12.2008 № 1160 «Об утверждении Положения о разработке, утверждении и реализации ведомственных целевых программ».</w:t>
      </w:r>
    </w:p>
    <w:p w:rsidR="00F311E3" w:rsidRPr="002D52CB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Таблица</w:t>
      </w:r>
      <w:r w:rsidRPr="002D5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968" w:rsidRPr="002D52C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D5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E3" w:rsidRPr="002D52CB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4A0"/>
      </w:tblPr>
      <w:tblGrid>
        <w:gridCol w:w="721"/>
        <w:gridCol w:w="9321"/>
      </w:tblGrid>
      <w:tr w:rsidR="00F311E3" w:rsidRPr="002D52CB" w:rsidTr="00804F2E">
        <w:trPr>
          <w:trHeight w:val="672"/>
        </w:trPr>
        <w:tc>
          <w:tcPr>
            <w:tcW w:w="721" w:type="dxa"/>
            <w:tcBorders>
              <w:bottom w:val="single" w:sz="4" w:space="0" w:color="auto"/>
            </w:tcBorders>
            <w:shd w:val="clear" w:color="auto" w:fill="CC99FF"/>
            <w:vAlign w:val="center"/>
            <w:hideMark/>
          </w:tcPr>
          <w:p w:rsidR="00F311E3" w:rsidRPr="002D52CB" w:rsidRDefault="00F311E3" w:rsidP="0080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5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D5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D5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2D5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CC99FF"/>
            <w:vAlign w:val="center"/>
            <w:hideMark/>
          </w:tcPr>
          <w:p w:rsidR="00F311E3" w:rsidRPr="002D52CB" w:rsidRDefault="00F311E3" w:rsidP="0080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ведомственной целевой программы</w:t>
            </w:r>
          </w:p>
        </w:tc>
      </w:tr>
      <w:tr w:rsidR="00F311E3" w:rsidRPr="002D52CB" w:rsidTr="00804F2E">
        <w:trPr>
          <w:trHeight w:val="811"/>
        </w:trPr>
        <w:tc>
          <w:tcPr>
            <w:tcW w:w="721" w:type="dxa"/>
            <w:shd w:val="clear" w:color="auto" w:fill="CCFFFF"/>
            <w:noWrap/>
            <w:vAlign w:val="center"/>
            <w:hideMark/>
          </w:tcPr>
          <w:p w:rsidR="00F311E3" w:rsidRPr="002D52CB" w:rsidRDefault="00F311E3" w:rsidP="0080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CCFFFF"/>
            <w:vAlign w:val="center"/>
            <w:hideMark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«Реализация мероприятий молодежной политики на территории Ленинского муниципального района на 2016 год и на плановый период до 2018 года»</w:t>
            </w:r>
          </w:p>
        </w:tc>
      </w:tr>
      <w:tr w:rsidR="00F311E3" w:rsidRPr="002D52CB" w:rsidTr="00804F2E">
        <w:trPr>
          <w:trHeight w:val="745"/>
        </w:trPr>
        <w:tc>
          <w:tcPr>
            <w:tcW w:w="721" w:type="dxa"/>
            <w:shd w:val="clear" w:color="auto" w:fill="CCFFFF"/>
            <w:noWrap/>
            <w:vAlign w:val="center"/>
            <w:hideMark/>
          </w:tcPr>
          <w:p w:rsidR="00F311E3" w:rsidRPr="002D52CB" w:rsidRDefault="00F311E3" w:rsidP="0080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CCFFFF"/>
            <w:vAlign w:val="center"/>
            <w:hideMark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«Эколого-просветительная деятельность на территории Ленинского муниципальная района на 2016-2018 годы»</w:t>
            </w:r>
            <w:proofErr w:type="gramEnd"/>
          </w:p>
        </w:tc>
      </w:tr>
      <w:tr w:rsidR="00F311E3" w:rsidRPr="002D52CB" w:rsidTr="00804F2E">
        <w:trPr>
          <w:trHeight w:val="745"/>
        </w:trPr>
        <w:tc>
          <w:tcPr>
            <w:tcW w:w="721" w:type="dxa"/>
            <w:shd w:val="clear" w:color="auto" w:fill="CCFFFF"/>
            <w:noWrap/>
            <w:vAlign w:val="center"/>
            <w:hideMark/>
          </w:tcPr>
          <w:p w:rsidR="00F311E3" w:rsidRPr="002D52CB" w:rsidRDefault="00F311E3" w:rsidP="0080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3" w:type="dxa"/>
            <w:shd w:val="clear" w:color="auto" w:fill="CCFFFF"/>
            <w:vAlign w:val="center"/>
            <w:hideMark/>
          </w:tcPr>
          <w:p w:rsidR="00F311E3" w:rsidRPr="002D52CB" w:rsidRDefault="00F311E3" w:rsidP="00804F2E">
            <w:pPr>
              <w:spacing w:line="240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«Мероприятия в области развития физической культуры и спорта по Ленинскому муниципальному району» на 2016 год и на  плановый период до 2018 года.</w:t>
            </w:r>
          </w:p>
        </w:tc>
      </w:tr>
      <w:tr w:rsidR="00F311E3" w:rsidRPr="002D52CB" w:rsidTr="00804F2E">
        <w:trPr>
          <w:trHeight w:val="745"/>
        </w:trPr>
        <w:tc>
          <w:tcPr>
            <w:tcW w:w="721" w:type="dxa"/>
            <w:shd w:val="clear" w:color="auto" w:fill="CCFFFF"/>
            <w:noWrap/>
            <w:vAlign w:val="center"/>
            <w:hideMark/>
          </w:tcPr>
          <w:p w:rsidR="00F311E3" w:rsidRPr="002D52CB" w:rsidRDefault="00F311E3" w:rsidP="0080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3" w:type="dxa"/>
            <w:shd w:val="clear" w:color="auto" w:fill="CCFFFF"/>
            <w:vAlign w:val="center"/>
            <w:hideMark/>
          </w:tcPr>
          <w:p w:rsidR="00F311E3" w:rsidRPr="002D52CB" w:rsidRDefault="00F311E3" w:rsidP="00804F2E">
            <w:pPr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"Развитие образования Ленинского муниципального района" на 2016-2018 годы </w:t>
            </w:r>
            <w:proofErr w:type="gramStart"/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Отдела образования Администрации Ленинского муниципального района Волгоградской области</w:t>
            </w:r>
            <w:proofErr w:type="gramEnd"/>
          </w:p>
        </w:tc>
      </w:tr>
      <w:tr w:rsidR="00F311E3" w:rsidRPr="002D52CB" w:rsidTr="00804F2E">
        <w:trPr>
          <w:trHeight w:val="745"/>
        </w:trPr>
        <w:tc>
          <w:tcPr>
            <w:tcW w:w="721" w:type="dxa"/>
            <w:shd w:val="clear" w:color="auto" w:fill="CCFFFF"/>
            <w:noWrap/>
            <w:vAlign w:val="center"/>
            <w:hideMark/>
          </w:tcPr>
          <w:p w:rsidR="00F311E3" w:rsidRPr="002D52CB" w:rsidRDefault="00F311E3" w:rsidP="0080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3" w:type="dxa"/>
            <w:shd w:val="clear" w:color="auto" w:fill="CCFFFF"/>
            <w:vAlign w:val="center"/>
            <w:hideMark/>
          </w:tcPr>
          <w:p w:rsidR="00F311E3" w:rsidRPr="002D52CB" w:rsidRDefault="00F311E3" w:rsidP="00804F2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«Сохранение и развитие культуры Ленинского муниципального района Волгоградской области»  на 2016 - 2018 годы</w:t>
            </w:r>
          </w:p>
        </w:tc>
      </w:tr>
    </w:tbl>
    <w:p w:rsidR="00F311E3" w:rsidRPr="002D52CB" w:rsidRDefault="00F311E3" w:rsidP="00F311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 xml:space="preserve">В 2016 году объем финансирования за счет средств бюджета Ленинского муниципального района на реализацию ведомственных целевых программ увеличился на 14916,24  тыс. рублей по сравнению с уровнем 2015 года и составили 57,20 процентов. </w:t>
      </w:r>
    </w:p>
    <w:p w:rsidR="00F311E3" w:rsidRPr="002D52CB" w:rsidRDefault="00F311E3" w:rsidP="00F3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F3968" w:rsidRPr="002D52CB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F311E3" w:rsidRPr="002D52CB" w:rsidRDefault="00F311E3" w:rsidP="00F31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76"/>
        <w:gridCol w:w="3100"/>
        <w:gridCol w:w="3251"/>
        <w:gridCol w:w="2477"/>
      </w:tblGrid>
      <w:tr w:rsidR="00F311E3" w:rsidRPr="002D52CB" w:rsidTr="00804F2E">
        <w:tc>
          <w:tcPr>
            <w:tcW w:w="776" w:type="dxa"/>
            <w:shd w:val="clear" w:color="auto" w:fill="E5B8B7" w:themeFill="accent2" w:themeFillTint="66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Утвержденный объем расходов бюджета Ленинского муниципального района (тыс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3476" w:type="dxa"/>
            <w:shd w:val="clear" w:color="auto" w:fill="E5B8B7" w:themeFill="accent2" w:themeFillTint="66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Утвержденные объемы бюджетных ассигнований за счет средств бюджета района на реализацию ВЦП (тыс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% от бюджета района</w:t>
            </w:r>
          </w:p>
        </w:tc>
      </w:tr>
      <w:tr w:rsidR="00F311E3" w:rsidRPr="002D52CB" w:rsidTr="00804F2E">
        <w:tc>
          <w:tcPr>
            <w:tcW w:w="776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60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518427,78</w:t>
            </w:r>
          </w:p>
        </w:tc>
        <w:tc>
          <w:tcPr>
            <w:tcW w:w="3476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296499,94</w:t>
            </w:r>
          </w:p>
        </w:tc>
        <w:tc>
          <w:tcPr>
            <w:tcW w:w="2694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57,20</w:t>
            </w:r>
          </w:p>
        </w:tc>
      </w:tr>
    </w:tbl>
    <w:p w:rsidR="00F311E3" w:rsidRPr="002D52CB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9F3968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Диаграмма  </w:t>
      </w:r>
      <w:r w:rsidRPr="002D52CB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F311E3" w:rsidRPr="002D52CB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0" cy="45529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11E3" w:rsidRPr="002D52CB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 xml:space="preserve">Фактические расходы по ведомственным целевым программам за 2016 год за счет средств бюджета Ленинского муниципального района составили </w:t>
      </w:r>
      <w:r w:rsidRPr="002D52CB">
        <w:rPr>
          <w:rFonts w:ascii="Times New Roman" w:hAnsi="Times New Roman" w:cs="Times New Roman"/>
          <w:sz w:val="28"/>
          <w:szCs w:val="28"/>
        </w:rPr>
        <w:lastRenderedPageBreak/>
        <w:t>285265,49 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ублей, в 2015 году за счет средств бюджета Ленинского муниципального района направлено 271936,305</w:t>
      </w:r>
      <w:r w:rsidRPr="002D52CB">
        <w:rPr>
          <w:b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тыс.рублей. Доля расходов в общем объеме расходов бюджета Ленинского муниципального района в 2014 году – 62,35 процентов, в 2013 году – 47,47 процентов.</w:t>
      </w:r>
    </w:p>
    <w:p w:rsidR="00F311E3" w:rsidRPr="002D52CB" w:rsidRDefault="00F311E3" w:rsidP="00F311E3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F3968" w:rsidRPr="002D52CB">
        <w:rPr>
          <w:rFonts w:ascii="Times New Roman" w:hAnsi="Times New Roman" w:cs="Times New Roman"/>
          <w:sz w:val="28"/>
          <w:szCs w:val="28"/>
          <w:lang w:val="en-US"/>
        </w:rPr>
        <w:t>8</w:t>
      </w:r>
    </w:p>
    <w:tbl>
      <w:tblPr>
        <w:tblStyle w:val="a4"/>
        <w:tblW w:w="0" w:type="auto"/>
        <w:tblLook w:val="04A0"/>
      </w:tblPr>
      <w:tblGrid>
        <w:gridCol w:w="1055"/>
        <w:gridCol w:w="3599"/>
        <w:gridCol w:w="2991"/>
        <w:gridCol w:w="2493"/>
      </w:tblGrid>
      <w:tr w:rsidR="00F311E3" w:rsidRPr="002D52CB" w:rsidTr="00804F2E">
        <w:tc>
          <w:tcPr>
            <w:tcW w:w="1101" w:type="dxa"/>
            <w:shd w:val="clear" w:color="auto" w:fill="95B3D7" w:themeFill="accent1" w:themeFillTint="99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Общий фактический объем расходов бюджета Ленинского муниципального района, (тыс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бюджета Ленинского муниципального района на реализацию  ведомственных целевых программ (тыс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% от бюджета района</w:t>
            </w:r>
          </w:p>
        </w:tc>
      </w:tr>
      <w:tr w:rsidR="00F311E3" w:rsidRPr="002D52CB" w:rsidTr="00804F2E">
        <w:tc>
          <w:tcPr>
            <w:tcW w:w="1101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827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491329,66</w:t>
            </w:r>
          </w:p>
        </w:tc>
        <w:tc>
          <w:tcPr>
            <w:tcW w:w="3118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285265,49</w:t>
            </w:r>
          </w:p>
        </w:tc>
        <w:tc>
          <w:tcPr>
            <w:tcW w:w="2694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58,06</w:t>
            </w:r>
          </w:p>
        </w:tc>
      </w:tr>
      <w:tr w:rsidR="00F311E3" w:rsidRPr="002D52CB" w:rsidTr="00804F2E">
        <w:tc>
          <w:tcPr>
            <w:tcW w:w="1101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27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444594,57</w:t>
            </w:r>
          </w:p>
        </w:tc>
        <w:tc>
          <w:tcPr>
            <w:tcW w:w="3118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271936,31</w:t>
            </w:r>
          </w:p>
        </w:tc>
        <w:tc>
          <w:tcPr>
            <w:tcW w:w="2694" w:type="dxa"/>
          </w:tcPr>
          <w:p w:rsidR="00F311E3" w:rsidRPr="002D52CB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61,17</w:t>
            </w:r>
          </w:p>
        </w:tc>
      </w:tr>
    </w:tbl>
    <w:p w:rsidR="00F311E3" w:rsidRPr="002D52CB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Default="009F3968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Диаграмма  </w:t>
      </w:r>
      <w:r w:rsidRPr="002D52CB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1F7602" w:rsidRPr="001F7602" w:rsidRDefault="001F7602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0" cy="38481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3968" w:rsidRPr="002D52CB" w:rsidRDefault="00F311E3" w:rsidP="00F311E3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</w:p>
    <w:p w:rsidR="00F311E3" w:rsidRPr="002D52CB" w:rsidRDefault="00F311E3" w:rsidP="00F311E3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Наибольшую долю финансирования как 2016 году, как и в 2015 году в ведомственных целевых программах занимает ведомственная целевая программа «Развитие образования Ленинского муниципального района» на 2016-2018 годы – 98,00 процентов, в 2015 году значение показателя составляло – 97,07 процентов. Данные по другим программам приведены в диаграмме 13.</w:t>
      </w:r>
    </w:p>
    <w:p w:rsidR="00F311E3" w:rsidRPr="002D52CB" w:rsidRDefault="00F311E3" w:rsidP="00F311E3">
      <w:pPr>
        <w:tabs>
          <w:tab w:val="left" w:pos="6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tabs>
          <w:tab w:val="left" w:pos="6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>Диаграмма 1</w:t>
      </w:r>
      <w:r w:rsidR="009F3968" w:rsidRPr="002D52CB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F311E3" w:rsidRPr="002D52CB" w:rsidRDefault="00F311E3" w:rsidP="00F311E3">
      <w:pPr>
        <w:tabs>
          <w:tab w:val="left" w:pos="6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68580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11E3" w:rsidRPr="002D52CB" w:rsidRDefault="00F311E3" w:rsidP="00F311E3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В рамках реализации ведомственной целевой программы «Реализация мероприятий молодежной политики на территории Ленинского муниципального района на 2016 год и на плановый период до 2018 года» за 2016 год привлечено к занятию физической культурой и спортом</w:t>
      </w:r>
      <w:r w:rsidR="00D06490">
        <w:rPr>
          <w:rFonts w:ascii="Times New Roman" w:hAnsi="Times New Roman" w:cs="Times New Roman"/>
          <w:sz w:val="28"/>
          <w:szCs w:val="28"/>
        </w:rPr>
        <w:t xml:space="preserve">, </w:t>
      </w:r>
      <w:r w:rsidRPr="002D52CB">
        <w:rPr>
          <w:rFonts w:ascii="Times New Roman" w:hAnsi="Times New Roman" w:cs="Times New Roman"/>
          <w:sz w:val="28"/>
          <w:szCs w:val="28"/>
        </w:rPr>
        <w:t xml:space="preserve"> и пропаганде здорового образа жизни в молодежной среде 5020 человек,  реализовано 4 проекта в рамках ведомственной программы, проведено 151 мероприятий в сфере молодежной политики, доля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молодых людей в возрасте от 14 до 30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лет, вовлеченных в мероприятиях молодежной политики составила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17, 00 процентов. </w:t>
      </w:r>
    </w:p>
    <w:p w:rsidR="00F311E3" w:rsidRPr="002D52CB" w:rsidRDefault="00F311E3" w:rsidP="00F311E3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 xml:space="preserve">В ходе реализации ведомственной целевой программы «Эколого-просветительная деятельность на территории Ленинского муниципальная района </w:t>
      </w:r>
      <w:r w:rsidRPr="002D52CB">
        <w:rPr>
          <w:rFonts w:ascii="Times New Roman" w:hAnsi="Times New Roman" w:cs="Times New Roman"/>
          <w:sz w:val="28"/>
          <w:szCs w:val="28"/>
        </w:rPr>
        <w:lastRenderedPageBreak/>
        <w:t xml:space="preserve">на 2016-2018 годы» </w:t>
      </w:r>
      <w:r w:rsidR="00D06490">
        <w:rPr>
          <w:rFonts w:ascii="Times New Roman" w:hAnsi="Times New Roman" w:cs="Times New Roman"/>
          <w:sz w:val="28"/>
          <w:szCs w:val="28"/>
        </w:rPr>
        <w:t>п</w:t>
      </w:r>
      <w:r w:rsidRPr="002D52CB">
        <w:rPr>
          <w:rFonts w:ascii="Times New Roman" w:hAnsi="Times New Roman" w:cs="Times New Roman"/>
          <w:sz w:val="28"/>
          <w:szCs w:val="28"/>
        </w:rPr>
        <w:t>роведена акция «Очистим планету от мусора», в которой приняли участие учащиеся общеобразовательных учреждений, работники предприятий и учреждений района, проведена паспортизация отходов</w:t>
      </w:r>
      <w:r w:rsidR="00D06490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52CB">
        <w:rPr>
          <w:rFonts w:ascii="Times New Roman" w:hAnsi="Times New Roman" w:cs="Times New Roman"/>
          <w:sz w:val="28"/>
          <w:szCs w:val="28"/>
        </w:rPr>
        <w:t>-</w:t>
      </w:r>
      <w:r w:rsidRPr="002D52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06490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классов опасности.</w:t>
      </w:r>
    </w:p>
    <w:p w:rsidR="00F311E3" w:rsidRPr="002D52CB" w:rsidRDefault="00F311E3" w:rsidP="00F311E3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Реализуя ведомственную целевую программу «</w:t>
      </w:r>
      <w:r w:rsidRPr="002D52CB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в области развития физической культуры и спорта по Ленинскому муниципальному району» на 2016год и на плановый период до 2018 года, в целом по Ленинскому муниципальному району выросло количество регулярно занимающихся физической культурой и спортом до 8079 человек. Для достижения высоких спортивных результатов работало 16 высококвалифицированных спортивных тренеров.</w:t>
      </w:r>
    </w:p>
    <w:p w:rsidR="00F311E3" w:rsidRPr="002D52CB" w:rsidRDefault="00F311E3" w:rsidP="00F311E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рамках реализации ведомственной целевой программы </w:t>
      </w:r>
      <w:r w:rsidRPr="002D52CB">
        <w:rPr>
          <w:rFonts w:ascii="Times New Roman" w:hAnsi="Times New Roman" w:cs="Times New Roman"/>
          <w:sz w:val="28"/>
          <w:szCs w:val="28"/>
        </w:rPr>
        <w:t xml:space="preserve">«Развитие образования Ленинского муниципального района» на 2016-2018 годы достигнуты следующие целевые показатели: доля детей в возрасте от 3 года до 7 лет, обучающихся по программам дошкольного образования, скорректированных на численность детей 6-7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лет, обучающихся в школе составила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91,00 процент;  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доля лиц, получивших аттестат о среднем (полном) общем образовании, от общего числа выпускников равна 94,00 процентов; доля детей, охваченных программами дополнительного образования составила 70,00 процентов; доля детей, обучающихся в общеобразовательных организациях  в 2016 году равна  99,97 процентов, соответственно доля детей в возрасте от 7-15 лет, не посещающих общеобразовательные организации – 0,03 процентов.</w:t>
      </w:r>
      <w:proofErr w:type="gramEnd"/>
    </w:p>
    <w:p w:rsidR="00F311E3" w:rsidRPr="002D52CB" w:rsidRDefault="00F311E3" w:rsidP="00F311E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В 2016</w:t>
      </w:r>
      <w:r w:rsidR="00D06490">
        <w:rPr>
          <w:rFonts w:ascii="Times New Roman" w:hAnsi="Times New Roman" w:cs="Times New Roman"/>
          <w:sz w:val="28"/>
          <w:szCs w:val="28"/>
        </w:rPr>
        <w:t xml:space="preserve"> </w:t>
      </w:r>
      <w:r w:rsidRPr="002D52CB">
        <w:rPr>
          <w:rFonts w:ascii="Times New Roman" w:hAnsi="Times New Roman" w:cs="Times New Roman"/>
          <w:sz w:val="28"/>
          <w:szCs w:val="28"/>
        </w:rPr>
        <w:t>году достигнуты плановые значения целевых показателей ведомственной целевой программы «Сохранение и развитие культуры Ленинского муниципального района Волгоградской области на 2016-2018годы» бюджет района, а, именно: доля представленных зрителю музейных предметов основного фонда составила 3</w:t>
      </w:r>
      <w:r w:rsidR="009440B8" w:rsidRPr="002D52CB">
        <w:rPr>
          <w:rFonts w:ascii="Times New Roman" w:hAnsi="Times New Roman" w:cs="Times New Roman"/>
          <w:sz w:val="28"/>
          <w:szCs w:val="28"/>
        </w:rPr>
        <w:t>4</w:t>
      </w:r>
      <w:r w:rsidRPr="002D52CB">
        <w:rPr>
          <w:rFonts w:ascii="Times New Roman" w:hAnsi="Times New Roman" w:cs="Times New Roman"/>
          <w:sz w:val="28"/>
          <w:szCs w:val="28"/>
        </w:rPr>
        <w:t>,</w:t>
      </w:r>
      <w:r w:rsidR="009440B8" w:rsidRPr="002D52CB">
        <w:rPr>
          <w:rFonts w:ascii="Times New Roman" w:hAnsi="Times New Roman" w:cs="Times New Roman"/>
          <w:sz w:val="28"/>
          <w:szCs w:val="28"/>
        </w:rPr>
        <w:t>0</w:t>
      </w:r>
      <w:r w:rsidRPr="002D52CB">
        <w:rPr>
          <w:rFonts w:ascii="Times New Roman" w:hAnsi="Times New Roman" w:cs="Times New Roman"/>
          <w:sz w:val="28"/>
          <w:szCs w:val="28"/>
        </w:rPr>
        <w:t xml:space="preserve"> процентов; активность использования библиотечных фондов равна 2,2</w:t>
      </w:r>
      <w:r w:rsidR="009440B8" w:rsidRPr="002D52CB">
        <w:rPr>
          <w:rFonts w:ascii="Times New Roman" w:hAnsi="Times New Roman" w:cs="Times New Roman"/>
          <w:sz w:val="28"/>
          <w:szCs w:val="28"/>
        </w:rPr>
        <w:t>6</w:t>
      </w:r>
      <w:r w:rsidRPr="002D52CB">
        <w:rPr>
          <w:rFonts w:ascii="Times New Roman" w:hAnsi="Times New Roman" w:cs="Times New Roman"/>
          <w:sz w:val="28"/>
          <w:szCs w:val="28"/>
        </w:rPr>
        <w:t xml:space="preserve"> процентов; количество участников любительских формирований самодеятельного народного творчества достигло 17</w:t>
      </w:r>
      <w:r w:rsidR="00707DC5" w:rsidRPr="002D52CB">
        <w:rPr>
          <w:rFonts w:ascii="Times New Roman" w:hAnsi="Times New Roman" w:cs="Times New Roman"/>
          <w:sz w:val="28"/>
          <w:szCs w:val="28"/>
        </w:rPr>
        <w:t>50</w:t>
      </w:r>
      <w:r w:rsidRPr="002D52CB">
        <w:rPr>
          <w:rFonts w:ascii="Times New Roman" w:hAnsi="Times New Roman" w:cs="Times New Roman"/>
          <w:sz w:val="28"/>
          <w:szCs w:val="28"/>
        </w:rPr>
        <w:t xml:space="preserve"> человек;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количество организованных культурных мероприятий для детей насчитывается 68</w:t>
      </w:r>
      <w:r w:rsidR="00707DC5" w:rsidRPr="002D52CB">
        <w:rPr>
          <w:rFonts w:ascii="Times New Roman" w:hAnsi="Times New Roman" w:cs="Times New Roman"/>
          <w:sz w:val="28"/>
          <w:szCs w:val="28"/>
        </w:rPr>
        <w:t>5</w:t>
      </w:r>
      <w:r w:rsidRPr="002D52CB">
        <w:rPr>
          <w:rFonts w:ascii="Times New Roman" w:hAnsi="Times New Roman" w:cs="Times New Roman"/>
          <w:sz w:val="28"/>
          <w:szCs w:val="28"/>
        </w:rPr>
        <w:t xml:space="preserve"> единиц;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 xml:space="preserve">количеств, посещающих 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 xml:space="preserve"> организации и творческие кружки на платной основе составило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11</w:t>
      </w:r>
      <w:r w:rsidR="00972FF1" w:rsidRPr="002D52CB">
        <w:rPr>
          <w:rFonts w:ascii="Times New Roman" w:hAnsi="Times New Roman" w:cs="Times New Roman"/>
          <w:sz w:val="28"/>
          <w:szCs w:val="28"/>
        </w:rPr>
        <w:t>5</w:t>
      </w:r>
      <w:r w:rsidRPr="002D52CB">
        <w:rPr>
          <w:rFonts w:ascii="Times New Roman" w:hAnsi="Times New Roman" w:cs="Times New Roman"/>
          <w:sz w:val="28"/>
          <w:szCs w:val="28"/>
        </w:rPr>
        <w:t>0 человек; посещаемость МБУ «Ленинский районный музей» - 0,21</w:t>
      </w:r>
      <w:r w:rsidR="009440B8" w:rsidRPr="002D52CB">
        <w:rPr>
          <w:rFonts w:ascii="Times New Roman" w:hAnsi="Times New Roman" w:cs="Times New Roman"/>
          <w:sz w:val="28"/>
          <w:szCs w:val="28"/>
        </w:rPr>
        <w:t>6</w:t>
      </w:r>
      <w:r w:rsidRPr="002D52CB">
        <w:rPr>
          <w:rFonts w:ascii="Times New Roman" w:hAnsi="Times New Roman" w:cs="Times New Roman"/>
          <w:sz w:val="28"/>
          <w:szCs w:val="28"/>
        </w:rPr>
        <w:t xml:space="preserve"> посещений на 1 жителя; доля библиографических записей, внесенных в электронный каталог – 0,0</w:t>
      </w:r>
      <w:r w:rsidR="009440B8" w:rsidRPr="002D52CB">
        <w:rPr>
          <w:rFonts w:ascii="Times New Roman" w:hAnsi="Times New Roman" w:cs="Times New Roman"/>
          <w:sz w:val="28"/>
          <w:szCs w:val="28"/>
        </w:rPr>
        <w:t>3</w:t>
      </w:r>
      <w:r w:rsidRPr="002D52CB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311E3" w:rsidRPr="002D52CB" w:rsidRDefault="00F311E3" w:rsidP="00F311E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Одновременно с реализацией ведомственных целевых программ, финансируемых из бюджета Ленинского муниципального района, 5 ведомственных целевых программ финансировались из бюджетов городского и сельских поселений, 2 муниципальные программы не достигли плановых значений.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На данные цели из бюджетов направлено 26759,70 тыс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>ублей или 97,00 процентов к плановым назначениям.</w:t>
      </w:r>
    </w:p>
    <w:p w:rsidR="00F311E3" w:rsidRPr="002D52CB" w:rsidRDefault="00F311E3" w:rsidP="00F3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Таким образом, общий объем финансирования ВЦП на территории Ленинского муниципального района в целом в 2016 году за счет всех источников финансирования составил 316413,38 тыс. рублей или 96,24 процентов от запланированных объемов средств.</w:t>
      </w:r>
    </w:p>
    <w:p w:rsidR="009F3968" w:rsidRPr="002D52CB" w:rsidRDefault="009F3968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3968" w:rsidRPr="002D52CB" w:rsidRDefault="009F3968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Default="00F311E3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F3968" w:rsidRPr="002D52CB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1F7602" w:rsidRPr="001F7602" w:rsidRDefault="001F7602" w:rsidP="00F311E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shd w:val="clear" w:color="auto" w:fill="009999"/>
        <w:tblLook w:val="04A0"/>
      </w:tblPr>
      <w:tblGrid>
        <w:gridCol w:w="3392"/>
        <w:gridCol w:w="2085"/>
        <w:gridCol w:w="2326"/>
        <w:gridCol w:w="2335"/>
      </w:tblGrid>
      <w:tr w:rsidR="00F311E3" w:rsidRPr="002D52CB" w:rsidTr="009F3968">
        <w:tc>
          <w:tcPr>
            <w:tcW w:w="3392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F311E3" w:rsidRPr="002D52CB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ВЦП</w:t>
            </w:r>
          </w:p>
        </w:tc>
        <w:tc>
          <w:tcPr>
            <w:tcW w:w="2085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F311E3" w:rsidRPr="002D52CB" w:rsidRDefault="00F311E3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на 2016 год, тыс</w:t>
            </w:r>
            <w:proofErr w:type="gramStart"/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F311E3" w:rsidRPr="002D52CB" w:rsidRDefault="00F311E3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исполнено</w:t>
            </w:r>
          </w:p>
          <w:p w:rsidR="00F311E3" w:rsidRPr="002D52CB" w:rsidRDefault="00F311E3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2016 год, тыс</w:t>
            </w:r>
            <w:proofErr w:type="gramStart"/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2335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F311E3" w:rsidRPr="002D52CB" w:rsidRDefault="00F311E3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выполнения, %</w:t>
            </w:r>
          </w:p>
        </w:tc>
      </w:tr>
      <w:tr w:rsidR="00F311E3" w:rsidRPr="002D52CB" w:rsidTr="009F3968">
        <w:tc>
          <w:tcPr>
            <w:tcW w:w="3392" w:type="dxa"/>
            <w:shd w:val="clear" w:color="auto" w:fill="auto"/>
          </w:tcPr>
          <w:p w:rsidR="00F311E3" w:rsidRPr="002D52CB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1409,12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1409,12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F311E3" w:rsidRPr="002D52CB" w:rsidTr="009F3968">
        <w:tc>
          <w:tcPr>
            <w:tcW w:w="3392" w:type="dxa"/>
            <w:shd w:val="clear" w:color="auto" w:fill="auto"/>
          </w:tcPr>
          <w:p w:rsidR="00F311E3" w:rsidRPr="002D52CB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За счет субвенции с областного бюджета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195867,00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187874,50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95,92</w:t>
            </w:r>
          </w:p>
        </w:tc>
      </w:tr>
      <w:tr w:rsidR="00F311E3" w:rsidRPr="002D52CB" w:rsidTr="009F3968">
        <w:tc>
          <w:tcPr>
            <w:tcW w:w="3392" w:type="dxa"/>
            <w:shd w:val="clear" w:color="auto" w:fill="auto"/>
          </w:tcPr>
          <w:p w:rsidR="00F311E3" w:rsidRPr="002D52CB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100632,94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97390,99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96,78</w:t>
            </w:r>
          </w:p>
        </w:tc>
      </w:tr>
      <w:tr w:rsidR="00F311E3" w:rsidRPr="002D52CB" w:rsidTr="009F3968">
        <w:tc>
          <w:tcPr>
            <w:tcW w:w="3392" w:type="dxa"/>
            <w:shd w:val="clear" w:color="auto" w:fill="auto"/>
          </w:tcPr>
          <w:p w:rsidR="00F311E3" w:rsidRPr="002D52CB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 xml:space="preserve">Бюджеты </w:t>
            </w:r>
            <w:proofErr w:type="gramStart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2D52CB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27587,60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26759,70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97,00</w:t>
            </w:r>
          </w:p>
        </w:tc>
      </w:tr>
      <w:tr w:rsidR="00F311E3" w:rsidRPr="002D52CB" w:rsidTr="009F3968">
        <w:tc>
          <w:tcPr>
            <w:tcW w:w="3392" w:type="dxa"/>
            <w:shd w:val="clear" w:color="auto" w:fill="auto"/>
          </w:tcPr>
          <w:p w:rsidR="00F311E3" w:rsidRPr="002D52CB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1293,33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979,08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75,70</w:t>
            </w:r>
          </w:p>
        </w:tc>
      </w:tr>
      <w:tr w:rsidR="00F311E3" w:rsidRPr="002D52CB" w:rsidTr="009F3968">
        <w:tc>
          <w:tcPr>
            <w:tcW w:w="3392" w:type="dxa"/>
            <w:shd w:val="clear" w:color="auto" w:fill="auto"/>
          </w:tcPr>
          <w:p w:rsidR="00F311E3" w:rsidRPr="002D52CB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поселений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11E3" w:rsidRPr="002D52CB" w:rsidRDefault="00F311E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F311E3" w:rsidRPr="002D52CB" w:rsidTr="009F3968">
        <w:tc>
          <w:tcPr>
            <w:tcW w:w="3392" w:type="dxa"/>
            <w:shd w:val="clear" w:color="auto" w:fill="FFCCCC"/>
          </w:tcPr>
          <w:p w:rsidR="00F311E3" w:rsidRPr="002D52CB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85" w:type="dxa"/>
            <w:shd w:val="clear" w:color="auto" w:fill="FFCCCC"/>
          </w:tcPr>
          <w:p w:rsidR="00F311E3" w:rsidRPr="002D52CB" w:rsidRDefault="00F311E3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328789,99</w:t>
            </w:r>
          </w:p>
        </w:tc>
        <w:tc>
          <w:tcPr>
            <w:tcW w:w="2326" w:type="dxa"/>
            <w:shd w:val="clear" w:color="auto" w:fill="FFCCCC"/>
          </w:tcPr>
          <w:p w:rsidR="00F311E3" w:rsidRPr="002D52CB" w:rsidRDefault="00F311E3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316413,38</w:t>
            </w:r>
          </w:p>
        </w:tc>
        <w:tc>
          <w:tcPr>
            <w:tcW w:w="2335" w:type="dxa"/>
            <w:shd w:val="clear" w:color="auto" w:fill="FFCCCC"/>
          </w:tcPr>
          <w:p w:rsidR="00F311E3" w:rsidRPr="002D52CB" w:rsidRDefault="00F311E3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CB">
              <w:rPr>
                <w:rFonts w:ascii="Times New Roman" w:hAnsi="Times New Roman" w:cs="Times New Roman"/>
                <w:b/>
                <w:sz w:val="28"/>
                <w:szCs w:val="28"/>
              </w:rPr>
              <w:t>96,24</w:t>
            </w:r>
          </w:p>
        </w:tc>
      </w:tr>
    </w:tbl>
    <w:p w:rsidR="00F311E3" w:rsidRPr="002D52CB" w:rsidRDefault="00F311E3" w:rsidP="00F311E3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spacing w:after="0" w:line="36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Диаграмма 1</w:t>
      </w:r>
      <w:proofErr w:type="spellStart"/>
      <w:r w:rsidR="009F3968" w:rsidRPr="002D52CB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13771E" w:rsidRPr="002D5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3494452"/>
            <wp:effectExtent l="19050" t="0" r="2413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311E3" w:rsidRPr="002D52CB" w:rsidRDefault="00F311E3" w:rsidP="00F311E3">
      <w:pPr>
        <w:spacing w:after="0" w:line="36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9F3968" w:rsidP="00F311E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2C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311E3" w:rsidRPr="002D52CB">
        <w:rPr>
          <w:rFonts w:ascii="Times New Roman" w:hAnsi="Times New Roman" w:cs="Times New Roman"/>
          <w:b/>
          <w:sz w:val="28"/>
          <w:szCs w:val="28"/>
        </w:rPr>
        <w:t>. Предложения и рекомендации по совершенствованию дальнейшей реализации муниципальных программ Ленинского муниципального района.</w:t>
      </w:r>
      <w:proofErr w:type="gramEnd"/>
    </w:p>
    <w:p w:rsidR="00F311E3" w:rsidRPr="002D52CB" w:rsidRDefault="00F311E3" w:rsidP="00F311E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E3" w:rsidRPr="002D52CB" w:rsidRDefault="00F311E3" w:rsidP="00F311E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b/>
          <w:sz w:val="28"/>
          <w:szCs w:val="28"/>
        </w:rPr>
        <w:tab/>
      </w:r>
      <w:r w:rsidRPr="002D52CB">
        <w:rPr>
          <w:rFonts w:ascii="Times New Roman" w:hAnsi="Times New Roman" w:cs="Times New Roman"/>
          <w:sz w:val="28"/>
          <w:szCs w:val="28"/>
        </w:rPr>
        <w:t xml:space="preserve">По итогам 2016 года реализации муниципальных программ и ведомственных целевых программ Ленинского муниципального района  и подведения основных результатов их реализации  следует отметить, что для ответственных исполнителей </w:t>
      </w:r>
      <w:r w:rsidRPr="002D52CB">
        <w:rPr>
          <w:rFonts w:ascii="Times New Roman" w:hAnsi="Times New Roman" w:cs="Times New Roman"/>
          <w:sz w:val="28"/>
          <w:szCs w:val="28"/>
        </w:rPr>
        <w:lastRenderedPageBreak/>
        <w:t xml:space="preserve">и соисполнителей муниципальных программ  и ведомственных целевых программ был трудным в рамках финансового обеспечения и работы с подрядными организациями.  </w:t>
      </w:r>
    </w:p>
    <w:p w:rsidR="00F311E3" w:rsidRPr="002D52CB" w:rsidRDefault="00F311E3" w:rsidP="00F311E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ab/>
        <w:t>По итогам проведенного анализа о ходе реализации программ, в целях повышения эффективности их реализации, а также повышенным вниманием со стороны контрольных органов, отделом экономики администрации Ленинского муниципального района выработаны предложения и рекомендации по дальнейшей реализации муниципальных программ следующего содержания:</w:t>
      </w:r>
    </w:p>
    <w:p w:rsidR="00F311E3" w:rsidRPr="002D52CB" w:rsidRDefault="00D06490" w:rsidP="00D06490">
      <w:pPr>
        <w:pStyle w:val="a3"/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11E3" w:rsidRPr="002D52CB">
        <w:rPr>
          <w:rFonts w:ascii="Times New Roman" w:hAnsi="Times New Roman" w:cs="Times New Roman"/>
          <w:sz w:val="28"/>
          <w:szCs w:val="28"/>
        </w:rPr>
        <w:t xml:space="preserve">Повысить ответственность исполнителей и </w:t>
      </w:r>
      <w:proofErr w:type="gramStart"/>
      <w:r w:rsidR="00F311E3" w:rsidRPr="002D52CB">
        <w:rPr>
          <w:rFonts w:ascii="Times New Roman" w:hAnsi="Times New Roman" w:cs="Times New Roman"/>
          <w:sz w:val="28"/>
          <w:szCs w:val="28"/>
        </w:rPr>
        <w:t>соисполнителей</w:t>
      </w:r>
      <w:proofErr w:type="gramEnd"/>
      <w:r w:rsidR="00F311E3" w:rsidRPr="002D52CB">
        <w:rPr>
          <w:rFonts w:ascii="Times New Roman" w:hAnsi="Times New Roman" w:cs="Times New Roman"/>
          <w:sz w:val="28"/>
          <w:szCs w:val="28"/>
        </w:rPr>
        <w:t xml:space="preserve"> муниципальных и ведомственных целевых программ, а, именно:</w:t>
      </w:r>
    </w:p>
    <w:p w:rsidR="00F311E3" w:rsidRPr="002D52CB" w:rsidRDefault="00F311E3" w:rsidP="00F311E3">
      <w:pPr>
        <w:pStyle w:val="a3"/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обеспечить выполнение целевых показателей и мероприятий программ в запланированных объемах;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своевременное проведение корректировки мероприятий и значений целевых показателей в соответствии с фактическим финансированием;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обеспечить своевременное  и качественное предоставление ежеквартальных отчетов и годовых докладов о ходе реализации муниципальных и ведомственных целевых программ;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обеспечить системную работу по своевременному заключению соглашений между ответственными исполнителями муниципальных программ и органами исполнительной власти Волгоградской области, органами  местного самоуправления о намерении участия в муниципальных программах Ленинского муниципального района по основным параметрам программ: возможные сроки реализации программ, сроки выполнения программных мероприятий, объемы и источники финансирования, выполнение целевых показателей;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обеспечить качество и точность планирования привлеченных средств (федеральных, областных, внебюджетных);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- обеспечить своевременное утверждение (внесение изменений)  в планы-графики реализации муниципальных программ и ведомственных целевых программ;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- обеспечить строгий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2CB">
        <w:rPr>
          <w:rFonts w:ascii="Times New Roman" w:hAnsi="Times New Roman" w:cs="Times New Roman"/>
          <w:sz w:val="28"/>
          <w:szCs w:val="28"/>
        </w:rPr>
        <w:t xml:space="preserve"> реализацией программных мероприятий и объемами финансирования.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2. Провести работу по повышению эффективности реализации отдельных муниципальных программ, ведомственных целевых программ с целью достижения эффективности муниципальных программ.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3. Учесть результаты реализации и оценку эффективности муниципальных программ Ленинского муниципального района за 2017 год при осуществлении корректировки муниципальных программ на 2018-2020 годы.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4. Обеспечить приоритетное финансирование (</w:t>
      </w:r>
      <w:proofErr w:type="spellStart"/>
      <w:r w:rsidRPr="002D52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D52CB">
        <w:rPr>
          <w:rFonts w:ascii="Times New Roman" w:hAnsi="Times New Roman" w:cs="Times New Roman"/>
          <w:sz w:val="28"/>
          <w:szCs w:val="28"/>
        </w:rPr>
        <w:t>) мероприятий муниципальных программ Ленинского муниципального района за счет средств федерального, областного бюджетов и внебюджетных источников путем участия в реализации федеральных и областных государственных программ.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>5. При формировании муниципальных программ ответственным исполнителям и соисполнителям муниципальных программ следует учитывать основные параметры государственных программ Российской Федерации и Волгоградской области.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lastRenderedPageBreak/>
        <w:t>6. Своевременно осуществлять мониторинг реализации  муниципальных программ и ведомственных целевых программ, предусмотрев дисциплинарную ответственность за их необоснованное неисполнение.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7. Обеспечить </w:t>
      </w:r>
      <w:r w:rsidRPr="002D52CB">
        <w:rPr>
          <w:rFonts w:ascii="Times New Roman" w:hAnsi="Times New Roman" w:cs="Times New Roman"/>
          <w:bCs/>
          <w:sz w:val="28"/>
          <w:szCs w:val="28"/>
        </w:rPr>
        <w:t xml:space="preserve">регистрацию муниципальных программ в федеральном государственном реестре документов стратегического планирования в соответствии с пунктом 4 Постановления Правительства Российской Федерации от 25.06.2015 № 631 </w:t>
      </w:r>
      <w:r w:rsidRPr="002D52CB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r:id="rId19" w:history="1">
        <w:r w:rsidRPr="002D52CB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  </w:r>
      </w:hyperlink>
      <w:r w:rsidRPr="002D52CB">
        <w:rPr>
          <w:rFonts w:ascii="Times New Roman" w:hAnsi="Times New Roman" w:cs="Times New Roman"/>
          <w:b/>
          <w:sz w:val="28"/>
          <w:szCs w:val="28"/>
        </w:rPr>
        <w:t>.</w:t>
      </w: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C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D52CB">
        <w:rPr>
          <w:rFonts w:ascii="Times New Roman" w:hAnsi="Times New Roman" w:cs="Times New Roman"/>
          <w:sz w:val="28"/>
          <w:szCs w:val="28"/>
        </w:rPr>
        <w:t>Обеспечить обязательное общественное обсуждение проектов муниципальных программ в порядке, установленным администрацией Ленинского муниципального района.</w:t>
      </w:r>
      <w:proofErr w:type="gramEnd"/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1E3" w:rsidRPr="002D52CB" w:rsidRDefault="00F311E3" w:rsidP="00F311E3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2D52CB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F311E3" w:rsidRPr="002D52CB" w:rsidRDefault="00F311E3" w:rsidP="00F311E3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2D52C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D52C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52CB">
        <w:rPr>
          <w:rFonts w:ascii="Times New Roman" w:hAnsi="Times New Roman" w:cs="Times New Roman"/>
          <w:sz w:val="24"/>
          <w:szCs w:val="24"/>
        </w:rPr>
        <w:t>ачальника</w:t>
      </w:r>
    </w:p>
    <w:p w:rsidR="00F311E3" w:rsidRPr="00C17CEA" w:rsidRDefault="00F311E3" w:rsidP="00F311E3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2D52CB">
        <w:rPr>
          <w:rFonts w:ascii="Times New Roman" w:hAnsi="Times New Roman" w:cs="Times New Roman"/>
          <w:sz w:val="24"/>
          <w:szCs w:val="24"/>
        </w:rPr>
        <w:t>отдела экономики О.Н.Шувалова</w:t>
      </w:r>
    </w:p>
    <w:p w:rsidR="00F311E3" w:rsidRPr="00C17CEA" w:rsidRDefault="00F311E3" w:rsidP="00F311E3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A36FD" w:rsidRPr="00FB04E7" w:rsidRDefault="005A36FD" w:rsidP="00F311E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A36FD" w:rsidRPr="00FB04E7" w:rsidSect="00B5030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F7E"/>
    <w:multiLevelType w:val="hybridMultilevel"/>
    <w:tmpl w:val="B55E7FF6"/>
    <w:lvl w:ilvl="0" w:tplc="88A22A0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3323F4"/>
    <w:multiLevelType w:val="hybridMultilevel"/>
    <w:tmpl w:val="43B2738C"/>
    <w:lvl w:ilvl="0" w:tplc="A44214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62"/>
    <w:rsid w:val="00043009"/>
    <w:rsid w:val="00072CD5"/>
    <w:rsid w:val="000A45D4"/>
    <w:rsid w:val="000A5F18"/>
    <w:rsid w:val="000C5592"/>
    <w:rsid w:val="000F22FD"/>
    <w:rsid w:val="0013771E"/>
    <w:rsid w:val="0017032B"/>
    <w:rsid w:val="001B2B88"/>
    <w:rsid w:val="001B4596"/>
    <w:rsid w:val="001D72C8"/>
    <w:rsid w:val="001E35E8"/>
    <w:rsid w:val="001F141D"/>
    <w:rsid w:val="001F7602"/>
    <w:rsid w:val="002119D3"/>
    <w:rsid w:val="002160A0"/>
    <w:rsid w:val="00223F9B"/>
    <w:rsid w:val="002245C4"/>
    <w:rsid w:val="002253A5"/>
    <w:rsid w:val="00266D40"/>
    <w:rsid w:val="00285418"/>
    <w:rsid w:val="002C79AB"/>
    <w:rsid w:val="002D52CB"/>
    <w:rsid w:val="002E4306"/>
    <w:rsid w:val="00311B7B"/>
    <w:rsid w:val="00331D92"/>
    <w:rsid w:val="00333A53"/>
    <w:rsid w:val="00357C50"/>
    <w:rsid w:val="003C77BF"/>
    <w:rsid w:val="00450BB2"/>
    <w:rsid w:val="004A5995"/>
    <w:rsid w:val="004A7509"/>
    <w:rsid w:val="00514A30"/>
    <w:rsid w:val="00550396"/>
    <w:rsid w:val="00560008"/>
    <w:rsid w:val="005743B8"/>
    <w:rsid w:val="005A36FD"/>
    <w:rsid w:val="005F3834"/>
    <w:rsid w:val="005F74D8"/>
    <w:rsid w:val="00631162"/>
    <w:rsid w:val="00642EC7"/>
    <w:rsid w:val="006450C4"/>
    <w:rsid w:val="00657A73"/>
    <w:rsid w:val="00686CD9"/>
    <w:rsid w:val="006B70A1"/>
    <w:rsid w:val="006E6440"/>
    <w:rsid w:val="006F4511"/>
    <w:rsid w:val="00700506"/>
    <w:rsid w:val="00707DC5"/>
    <w:rsid w:val="007353E0"/>
    <w:rsid w:val="00742ECB"/>
    <w:rsid w:val="007B19A4"/>
    <w:rsid w:val="007E2596"/>
    <w:rsid w:val="007E534F"/>
    <w:rsid w:val="007F7E16"/>
    <w:rsid w:val="00804F2E"/>
    <w:rsid w:val="0082165A"/>
    <w:rsid w:val="00836332"/>
    <w:rsid w:val="00837787"/>
    <w:rsid w:val="008379EB"/>
    <w:rsid w:val="00856369"/>
    <w:rsid w:val="008623DB"/>
    <w:rsid w:val="00915715"/>
    <w:rsid w:val="009440B8"/>
    <w:rsid w:val="009704E1"/>
    <w:rsid w:val="00972FF1"/>
    <w:rsid w:val="009F3968"/>
    <w:rsid w:val="00A0482E"/>
    <w:rsid w:val="00A10159"/>
    <w:rsid w:val="00A64960"/>
    <w:rsid w:val="00A909A3"/>
    <w:rsid w:val="00A974D2"/>
    <w:rsid w:val="00AA4A82"/>
    <w:rsid w:val="00AE2478"/>
    <w:rsid w:val="00B20C97"/>
    <w:rsid w:val="00B3163A"/>
    <w:rsid w:val="00B50309"/>
    <w:rsid w:val="00B52BE3"/>
    <w:rsid w:val="00B63382"/>
    <w:rsid w:val="00B7045A"/>
    <w:rsid w:val="00BD3F59"/>
    <w:rsid w:val="00C5622F"/>
    <w:rsid w:val="00C620C5"/>
    <w:rsid w:val="00C72A62"/>
    <w:rsid w:val="00C8542C"/>
    <w:rsid w:val="00C8555B"/>
    <w:rsid w:val="00CD3B0D"/>
    <w:rsid w:val="00D06490"/>
    <w:rsid w:val="00D0729D"/>
    <w:rsid w:val="00D135D4"/>
    <w:rsid w:val="00D17E33"/>
    <w:rsid w:val="00D25EA1"/>
    <w:rsid w:val="00D337CC"/>
    <w:rsid w:val="00D3423F"/>
    <w:rsid w:val="00D43DF8"/>
    <w:rsid w:val="00D4492A"/>
    <w:rsid w:val="00D4653C"/>
    <w:rsid w:val="00D539AB"/>
    <w:rsid w:val="00D62833"/>
    <w:rsid w:val="00DC1E0F"/>
    <w:rsid w:val="00DD090D"/>
    <w:rsid w:val="00DD16D2"/>
    <w:rsid w:val="00DD3722"/>
    <w:rsid w:val="00DE1111"/>
    <w:rsid w:val="00DF1534"/>
    <w:rsid w:val="00E03E57"/>
    <w:rsid w:val="00E24019"/>
    <w:rsid w:val="00EB4D24"/>
    <w:rsid w:val="00EF5B1A"/>
    <w:rsid w:val="00F02EA4"/>
    <w:rsid w:val="00F21340"/>
    <w:rsid w:val="00F277CD"/>
    <w:rsid w:val="00F311E3"/>
    <w:rsid w:val="00F369A3"/>
    <w:rsid w:val="00F676CC"/>
    <w:rsid w:val="00FA2EF4"/>
    <w:rsid w:val="00FB04E7"/>
    <w:rsid w:val="00FC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2"/>
  </w:style>
  <w:style w:type="paragraph" w:styleId="1">
    <w:name w:val="heading 1"/>
    <w:basedOn w:val="a"/>
    <w:next w:val="a"/>
    <w:link w:val="10"/>
    <w:uiPriority w:val="99"/>
    <w:qFormat/>
    <w:rsid w:val="00331D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62"/>
    <w:pPr>
      <w:ind w:left="720"/>
      <w:contextualSpacing/>
    </w:pPr>
  </w:style>
  <w:style w:type="table" w:styleId="a4">
    <w:name w:val="Table Grid"/>
    <w:basedOn w:val="a1"/>
    <w:uiPriority w:val="59"/>
    <w:rsid w:val="00C7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C7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72A62"/>
  </w:style>
  <w:style w:type="paragraph" w:styleId="a9">
    <w:name w:val="No Spacing"/>
    <w:basedOn w:val="a"/>
    <w:uiPriority w:val="99"/>
    <w:qFormat/>
    <w:rsid w:val="00C72A62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1Consolas">
    <w:name w:val="Заголовок №1 + Consolas"/>
    <w:aliases w:val="16,5 pt,Малые прописные,Основной текст + 9 pt"/>
    <w:basedOn w:val="a0"/>
    <w:uiPriority w:val="99"/>
    <w:rsid w:val="00C72A62"/>
    <w:rPr>
      <w:rFonts w:ascii="Consolas" w:hAnsi="Consolas" w:cs="Consolas"/>
      <w:i/>
      <w:iCs/>
      <w:smallCaps/>
      <w:spacing w:val="0"/>
      <w:sz w:val="33"/>
      <w:szCs w:val="33"/>
    </w:rPr>
  </w:style>
  <w:style w:type="character" w:customStyle="1" w:styleId="10">
    <w:name w:val="Заголовок 1 Знак"/>
    <w:basedOn w:val="a0"/>
    <w:link w:val="1"/>
    <w:uiPriority w:val="99"/>
    <w:rsid w:val="00331D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F311E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19" Type="http://schemas.openxmlformats.org/officeDocument/2006/relationships/hyperlink" Target="garantF1://71005242.0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image" Target="../media/image9.jpeg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image" Target="../media/image5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3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4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image" Target="../media/image5.jpeg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9.xlsx"/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plotArea>
      <c:layout>
        <c:manualLayout>
          <c:layoutTarget val="inner"/>
          <c:xMode val="edge"/>
          <c:yMode val="edge"/>
          <c:x val="0.10486369820512524"/>
          <c:y val="0"/>
          <c:w val="0.60124586409701664"/>
          <c:h val="0.9780635485080473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объемы бюджетных ассигнований за счет средств бюджета района на реализацию  МП (тыс.рублей)</c:v>
                </c:pt>
              </c:strCache>
            </c:strRef>
          </c:tx>
          <c:dLbls>
            <c:dLbl>
              <c:idx val="0"/>
              <c:layout>
                <c:manualLayout>
                  <c:x val="5.2880075542965102E-2"/>
                  <c:y val="2.76497695852542E-2"/>
                </c:manualLayout>
              </c:layout>
              <c:showVal val="1"/>
            </c:dLbl>
            <c:dLbl>
              <c:idx val="1"/>
              <c:layout>
                <c:manualLayout>
                  <c:x val="3.9660056657223892E-2"/>
                  <c:y val="2.150537634408604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10134.19</c:v>
                </c:pt>
                <c:pt idx="1">
                  <c:v>7732.52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утвержденный  объем расходов бюджета Ленинского муниципального района (тыс.рублей)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518427.78</c:v>
                </c:pt>
                <c:pt idx="1">
                  <c:v>478613.81</c:v>
                </c:pt>
              </c:numCache>
            </c:numRef>
          </c:val>
        </c:ser>
        <c:overlap val="100"/>
        <c:axId val="65016192"/>
        <c:axId val="65018496"/>
      </c:barChart>
      <c:catAx>
        <c:axId val="65016192"/>
        <c:scaling>
          <c:orientation val="minMax"/>
        </c:scaling>
        <c:axPos val="b"/>
        <c:tickLblPos val="nextTo"/>
        <c:crossAx val="65018496"/>
        <c:crosses val="autoZero"/>
        <c:auto val="1"/>
        <c:lblAlgn val="ctr"/>
        <c:lblOffset val="100"/>
      </c:catAx>
      <c:valAx>
        <c:axId val="65018496"/>
        <c:scaling>
          <c:orientation val="minMax"/>
        </c:scaling>
        <c:axPos val="l"/>
        <c:majorGridlines/>
        <c:numFmt formatCode="General" sourceLinked="1"/>
        <c:tickLblPos val="nextTo"/>
        <c:crossAx val="65016192"/>
        <c:crosses val="autoZero"/>
        <c:crossBetween val="between"/>
      </c:valAx>
      <c:spPr>
        <a:ln>
          <a:solidFill>
            <a:srgbClr val="73B248"/>
          </a:solidFill>
          <a:prstDash val="sysDot"/>
        </a:ln>
        <a:effectLst>
          <a:innerShdw blurRad="63500" dist="50800" dir="18900000">
            <a:prstClr val="black">
              <a:alpha val="50000"/>
            </a:prstClr>
          </a:innerShdw>
        </a:effectLst>
        <a:scene3d>
          <a:camera prst="orthographicFront"/>
          <a:lightRig rig="threePt" dir="t"/>
        </a:scene3d>
        <a:sp3d prstMaterial="flat">
          <a:bevelB/>
        </a:sp3d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Фактический объем расходов ведомственных целевых программ в общем объеме финансирования ведомственных целеых программ в  2016 году , %</a:t>
            </a:r>
          </a:p>
        </c:rich>
      </c:tx>
    </c:title>
    <c:plotArea>
      <c:layout>
        <c:manualLayout>
          <c:layoutTarget val="inner"/>
          <c:xMode val="edge"/>
          <c:yMode val="edge"/>
          <c:x val="2.2514832704735442E-2"/>
          <c:y val="0.18956620005832875"/>
          <c:w val="0.77785190719773778"/>
          <c:h val="0.740039661708953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Фактический объем расходов ведомственных целевых программ в общем объеме финансирования ведомственных целеых программ в  2016 году , %</c:v>
                </c:pt>
              </c:strCache>
            </c:strRef>
          </c:tx>
          <c:spPr>
            <a:solidFill>
              <a:srgbClr val="604878">
                <a:lumMod val="60000"/>
                <a:lumOff val="40000"/>
              </a:srgbClr>
            </a:solidFill>
          </c:spPr>
          <c:explosion val="54"/>
          <c:dPt>
            <c:idx val="0"/>
            <c:spPr>
              <a:solidFill>
                <a:srgbClr val="604878">
                  <a:lumMod val="60000"/>
                  <a:lumOff val="40000"/>
                </a:srgbClr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explosion val="55"/>
          </c:dPt>
          <c:dPt>
            <c:idx val="4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-1.9295706705258021E-2"/>
                  <c:y val="-2.1241830065360102E-2"/>
                </c:manualLayout>
              </c:layout>
              <c:showVal val="1"/>
            </c:dLbl>
            <c:dLbl>
              <c:idx val="1"/>
              <c:layout>
                <c:manualLayout>
                  <c:x val="2.5084418716835512E-2"/>
                  <c:y val="-9.8039215686274508E-3"/>
                </c:manualLayout>
              </c:layout>
              <c:showVal val="1"/>
            </c:dLbl>
            <c:dLbl>
              <c:idx val="2"/>
              <c:layout>
                <c:manualLayout>
                  <c:x val="1.929570670525808E-2"/>
                  <c:y val="1.633986928104578E-2"/>
                </c:manualLayout>
              </c:layout>
              <c:showVal val="1"/>
            </c:dLbl>
            <c:dLbl>
              <c:idx val="3"/>
              <c:layout>
                <c:manualLayout>
                  <c:x val="-3.2802701398938733E-2"/>
                  <c:y val="-1.633986928104596E-3"/>
                </c:manualLayout>
              </c:layout>
              <c:showVal val="1"/>
            </c:dLbl>
            <c:dLbl>
              <c:idx val="4"/>
              <c:layout>
                <c:manualLayout>
                  <c:x val="-0.10226724553786792"/>
                  <c:y val="-1.1437908496732201E-2"/>
                </c:manualLayout>
              </c:layout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«Реализация мероприятий молодежной политики на территории Ленинского муниципального района на 2016 год и на плановый период до 2018 года»</c:v>
                </c:pt>
                <c:pt idx="1">
                  <c:v>«Эколого-просветительная деятельность на территории Ленинского муниципальная района на 2016-2018 года»</c:v>
                </c:pt>
                <c:pt idx="2">
                  <c:v>«Мероприятия в области развития физической культуры и спорта по Ленинскому муниципальному району» на 2016 год и на плановый период до 2018 года</c:v>
                </c:pt>
                <c:pt idx="3">
                  <c:v>«Развитие образования Ленинского муниципального района» на 2016-2018 годы</c:v>
                </c:pt>
                <c:pt idx="4">
                  <c:v>«Сохранение и развитие культуры Ленинского муниципального района Волгоградской области на 2016-2018 годы»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0.78</c:v>
                </c:pt>
                <c:pt idx="1">
                  <c:v>1.0000000000000005E-2</c:v>
                </c:pt>
                <c:pt idx="2">
                  <c:v>0.17</c:v>
                </c:pt>
                <c:pt idx="3">
                  <c:v>98</c:v>
                </c:pt>
                <c:pt idx="4">
                  <c:v>1.04</c:v>
                </c:pt>
              </c:numCache>
            </c:numRef>
          </c:val>
        </c:ser>
        <c:firstSliceAng val="26"/>
      </c:pieChart>
      <c:spPr>
        <a:noFill/>
      </c:spPr>
    </c:plotArea>
    <c:legend>
      <c:legendPos val="r"/>
    </c:legend>
    <c:plotVisOnly val="1"/>
  </c:chart>
  <c:spPr>
    <a:solidFill>
      <a:srgbClr val="99CCFF"/>
    </a:solidFill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Доля бюджетных ассигнований ведомственных целевых программ за счет всех источников финансирования, % </a:t>
            </a:r>
          </a:p>
        </c:rich>
      </c:tx>
    </c:title>
    <c:view3D>
      <c:rotX val="60"/>
      <c:rotY val="50"/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gradFill>
          <a:gsLst>
            <a:gs pos="0">
              <a:srgbClr val="F07F09">
                <a:tint val="66000"/>
                <a:satMod val="160000"/>
              </a:srgbClr>
            </a:gs>
            <a:gs pos="50000">
              <a:srgbClr val="F07F09">
                <a:tint val="44500"/>
                <a:satMod val="160000"/>
              </a:srgbClr>
            </a:gs>
            <a:gs pos="100000">
              <a:srgbClr val="F07F09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F07F09">
                <a:tint val="66000"/>
                <a:satMod val="160000"/>
              </a:srgbClr>
            </a:gs>
            <a:gs pos="50000">
              <a:srgbClr val="F07F09">
                <a:tint val="44500"/>
                <a:satMod val="160000"/>
              </a:srgbClr>
            </a:gs>
            <a:gs pos="100000">
              <a:srgbClr val="F07F09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бюджетных ассигнований ведомственных целевых программ за счет всех источников финансирования, %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6.8234209313047481E-2"/>
                  <c:y val="-9.9750623441398067E-3"/>
                </c:manualLayout>
              </c:layout>
              <c:showVal val="1"/>
            </c:dLbl>
            <c:dLbl>
              <c:idx val="1"/>
              <c:layout>
                <c:manualLayout>
                  <c:x val="8.4831719686491475E-2"/>
                  <c:y val="-1.6625103906899422E-2"/>
                </c:manualLayout>
              </c:layout>
              <c:showVal val="1"/>
            </c:dLbl>
            <c:dLbl>
              <c:idx val="2"/>
              <c:layout>
                <c:manualLayout>
                  <c:x val="0.11618257261410789"/>
                  <c:y val="-2.6600166251039011E-2"/>
                </c:manualLayout>
              </c:layout>
              <c:showVal val="1"/>
            </c:dLbl>
            <c:dLbl>
              <c:idx val="3"/>
              <c:layout>
                <c:manualLayout>
                  <c:x val="8.1143384047948339E-2"/>
                  <c:y val="-9.9750623441398067E-3"/>
                </c:manualLayout>
              </c:layout>
              <c:showVal val="1"/>
            </c:dLbl>
            <c:dLbl>
              <c:idx val="4"/>
              <c:layout>
                <c:manualLayout>
                  <c:x val="7.0078377132319042E-2"/>
                  <c:y val="-9.9750623441398067E-3"/>
                </c:manualLayout>
              </c:layout>
              <c:spPr/>
              <c:txPr>
                <a:bodyPr anchor="t" anchorCtr="1"/>
                <a:lstStyle/>
                <a:p>
                  <a:pPr>
                    <a:defRPr sz="10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федеральный бюджет</c:v>
                </c:pt>
                <c:pt idx="1">
                  <c:v>за счет субвенции с областного бюджета</c:v>
                </c:pt>
                <c:pt idx="2">
                  <c:v>бюджет района</c:v>
                </c:pt>
                <c:pt idx="3">
                  <c:v>бюджеты городского и сельских поселений</c:v>
                </c:pt>
                <c:pt idx="4">
                  <c:v>внебюджетные средства</c:v>
                </c:pt>
                <c:pt idx="5">
                  <c:v>Иные межбюджетные трансферты из бюджетов поселений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0.45</c:v>
                </c:pt>
                <c:pt idx="1">
                  <c:v>59.379999999999995</c:v>
                </c:pt>
                <c:pt idx="2">
                  <c:v>30.779999999999987</c:v>
                </c:pt>
                <c:pt idx="3">
                  <c:v>8.4500000000000028</c:v>
                </c:pt>
                <c:pt idx="4">
                  <c:v>0.31000000000000083</c:v>
                </c:pt>
                <c:pt idx="5">
                  <c:v>0.63000000000000189</c:v>
                </c:pt>
              </c:numCache>
            </c:numRef>
          </c:val>
        </c:ser>
        <c:shape val="cylinder"/>
        <c:axId val="142220672"/>
        <c:axId val="142238848"/>
        <c:axId val="0"/>
      </c:bar3DChart>
      <c:catAx>
        <c:axId val="14222067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238848"/>
        <c:crosses val="autoZero"/>
        <c:auto val="1"/>
        <c:lblAlgn val="ctr"/>
        <c:lblOffset val="100"/>
      </c:catAx>
      <c:valAx>
        <c:axId val="142238848"/>
        <c:scaling>
          <c:orientation val="minMax"/>
        </c:scaling>
        <c:axPos val="b"/>
        <c:majorGridlines/>
        <c:numFmt formatCode="General" sourceLinked="1"/>
        <c:tickLblPos val="nextTo"/>
        <c:spPr>
          <a:noFill/>
        </c:spPr>
        <c:crossAx val="14222067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4">
        <a:lumMod val="40000"/>
        <a:lumOff val="60000"/>
      </a:scheme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view3D>
      <c:rotX val="20"/>
      <c:rotY val="40"/>
      <c:perspective val="10"/>
    </c:view3D>
    <c:plotArea>
      <c:layout>
        <c:manualLayout>
          <c:layoutTarget val="inner"/>
          <c:xMode val="edge"/>
          <c:yMode val="edge"/>
          <c:x val="0.10738673455291772"/>
          <c:y val="6.3799666551115533E-2"/>
          <c:w val="0.58060698089254126"/>
          <c:h val="0.8536270844932332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фактические расходы бюджета Ленинского муниципального района на реализацию МП (тыс.рублей)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9427</c:v>
                </c:pt>
                <c:pt idx="1">
                  <c:v>6754.05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Общий фактический  объем расходов бюджета Ленинского муниципального района (тыс.рублей)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491329.66</c:v>
                </c:pt>
                <c:pt idx="1">
                  <c:v>444594.57</c:v>
                </c:pt>
              </c:numCache>
            </c:numRef>
          </c:val>
        </c:ser>
        <c:dLbls>
          <c:showVal val="1"/>
        </c:dLbls>
        <c:shape val="pyramid"/>
        <c:axId val="65494016"/>
        <c:axId val="68159744"/>
        <c:axId val="65083136"/>
      </c:bar3DChart>
      <c:catAx>
        <c:axId val="65494016"/>
        <c:scaling>
          <c:orientation val="minMax"/>
        </c:scaling>
        <c:axPos val="b"/>
        <c:numFmt formatCode="General" sourceLinked="1"/>
        <c:tickLblPos val="nextTo"/>
        <c:crossAx val="68159744"/>
        <c:crosses val="autoZero"/>
        <c:auto val="1"/>
        <c:lblAlgn val="ctr"/>
        <c:lblOffset val="100"/>
      </c:catAx>
      <c:valAx>
        <c:axId val="68159744"/>
        <c:scaling>
          <c:orientation val="minMax"/>
        </c:scaling>
        <c:axPos val="l"/>
        <c:majorGridlines/>
        <c:numFmt formatCode="General" sourceLinked="1"/>
        <c:tickLblPos val="nextTo"/>
        <c:crossAx val="65494016"/>
        <c:crosses val="autoZero"/>
        <c:crossBetween val="between"/>
      </c:valAx>
      <c:serAx>
        <c:axId val="65083136"/>
        <c:scaling>
          <c:orientation val="minMax"/>
        </c:scaling>
        <c:delete val="1"/>
        <c:axPos val="b"/>
        <c:tickLblPos val="nextTo"/>
        <c:crossAx val="68159744"/>
        <c:crosses val="autoZero"/>
      </c:serAx>
    </c:plotArea>
    <c:legend>
      <c:legendPos val="r"/>
    </c:legend>
    <c:plotVisOnly val="1"/>
  </c:chart>
  <c:spPr>
    <a:gradFill>
      <a:gsLst>
        <a:gs pos="0">
          <a:srgbClr val="996BC7"/>
        </a:gs>
        <a:gs pos="50000">
          <a:srgbClr val="F07F09">
            <a:tint val="44500"/>
            <a:satMod val="160000"/>
          </a:srgbClr>
        </a:gs>
        <a:gs pos="100000">
          <a:srgbClr val="F07F09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autoTitleDeleted val="1"/>
    <c:view3D>
      <c:rotX val="-90"/>
      <c:rotY val="110"/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plotArea>
      <c:layout>
        <c:manualLayout>
          <c:layoutTarget val="inner"/>
          <c:xMode val="edge"/>
          <c:yMode val="edge"/>
          <c:x val="0.50389034703995328"/>
          <c:y val="7.3279050345979469E-3"/>
          <c:w val="0.4837916414294367"/>
          <c:h val="0.9843173970919789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год, тыс.рублей</c:v>
                </c:pt>
              </c:strCache>
            </c:strRef>
          </c:tx>
          <c:dLbls>
            <c:dLbl>
              <c:idx val="0"/>
              <c:layout>
                <c:manualLayout>
                  <c:x val="6.283750613647513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516445753559183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712812960235633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552773686794305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6.0873834069710413E-2"/>
                  <c:y val="1.5396458814472761E-3"/>
                </c:manualLayout>
              </c:layout>
              <c:showVal val="1"/>
            </c:dLbl>
            <c:dLbl>
              <c:idx val="5"/>
              <c:layout>
                <c:manualLayout>
                  <c:x val="3.1418753068237604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3.7309769268532154E-2"/>
                  <c:y val="-1.5396458814472761E-3"/>
                </c:manualLayout>
              </c:layout>
              <c:showVal val="1"/>
            </c:dLbl>
            <c:dLbl>
              <c:idx val="7"/>
              <c:layout>
                <c:manualLayout>
                  <c:x val="4.7128129602356336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5.6946489936180823E-2"/>
                  <c:y val="4.6189376443418013E-3"/>
                </c:manualLayout>
              </c:layout>
              <c:showVal val="1"/>
            </c:dLbl>
            <c:dLbl>
              <c:idx val="9"/>
              <c:layout>
                <c:manualLayout>
                  <c:x val="5.3019145802650866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749140893470791E-2"/>
                  <c:y val="-2.8226515084757604E-17"/>
                </c:manualLayout>
              </c:layout>
              <c:showVal val="1"/>
            </c:dLbl>
            <c:dLbl>
              <c:idx val="11"/>
              <c:layout>
                <c:manualLayout>
                  <c:x val="2.9455081001472753E-2"/>
                  <c:y val="-1.5396458814472761E-3"/>
                </c:manualLayout>
              </c:layout>
              <c:showVal val="1"/>
            </c:dLbl>
            <c:dLbl>
              <c:idx val="12"/>
              <c:layout>
                <c:manualLayout>
                  <c:x val="3.7309769268532154E-2"/>
                  <c:y val="1.5396458814472761E-3"/>
                </c:manualLayout>
              </c:layout>
              <c:showVal val="1"/>
            </c:dLbl>
            <c:showVal val="1"/>
          </c:dLbls>
          <c:cat>
            <c:strRef>
              <c:f>Лист1!$A$2:$A$14</c:f>
              <c:strCache>
                <c:ptCount val="13"/>
                <c:pt idx="0">
                  <c:v>«Профилактика правонарушений на территории Ленинского муниципального района»  на 2016-2018 годы»</c:v>
                </c:pt>
                <c:pt idx="1">
                  <c:v>«Комплексные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 годов»</c:v>
                </c:pt>
                <c:pt idx="2">
                  <c:v>«Молодой семье – доступное жилье» на 2016 год и на плановый период 2017 и 2018 годов"</c:v>
                </c:pt>
                <c:pt idx="3">
                  <c:v>«Капитальное строительство и развитие социальной сферы Ленинского муниципального района на 2016-2018 годы»</c:v>
                </c:pt>
                <c:pt idx="4">
                  <c:v>«Повышение безопасности дорожного движения в Ленинском муниципальном районе на 2016 и на период до 2018 года»</c:v>
                </c:pt>
                <c:pt idx="5">
                  <c:v>"Комплекс мер по созданию безопасных условий для обучающихся в общеобразовательных организациях Ленинского муниципального района на 2016-2018 годы"</c:v>
                </c:pt>
                <c:pt idx="6">
                  <c:v>«Устойчивое развитие сельских территорий Ленинского  муниципального района на 2016 -2018 годы и на период до 2020 года»</c:v>
                </c:pt>
                <c:pt idx="7">
                  <c:v>"Духовно-нравственное воспитание граждан в Ленинском муниципальном районе на 2016 год и на плановый период 2017 и 2018 годов"</c:v>
                </c:pt>
                <c:pt idx="8">
                  <c:v>«Развитие дошкольного образования Ленинского муниципального района на 2016-2018 годы».</c:v>
                </c:pt>
                <c:pt idx="9">
                  <c:v>«Развитие территориального общественного самоуправления Ленинского муниципального района» на 2016-2018 годы</c:v>
                </c:pt>
                <c:pt idx="10">
                  <c:v>"Организация отдыха и оздоровления отдельных категорий детей в каникулярное время"  на 2016 год и на плановый период  2017  и 2018 годов"</c:v>
                </c:pt>
                <c:pt idx="11">
                  <c:v>"Программа по энергосбережению и повышению энергетической эффективности Ленинского муниципального района Волгоградской области 2016-2018 годы"</c:v>
                </c:pt>
                <c:pt idx="12">
                  <c:v>"Развитие туризма в Ленинском муниципальном районе на период 2016-2018 годы"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14</c:v>
                </c:pt>
                <c:pt idx="1">
                  <c:v>75.959999999999994</c:v>
                </c:pt>
                <c:pt idx="2">
                  <c:v>1439.05</c:v>
                </c:pt>
                <c:pt idx="3">
                  <c:v>3118.7799999999997</c:v>
                </c:pt>
                <c:pt idx="4">
                  <c:v>2529.94</c:v>
                </c:pt>
                <c:pt idx="5">
                  <c:v>1576.47</c:v>
                </c:pt>
                <c:pt idx="6">
                  <c:v>40.65</c:v>
                </c:pt>
                <c:pt idx="7">
                  <c:v>13</c:v>
                </c:pt>
                <c:pt idx="8">
                  <c:v>419.65000000000032</c:v>
                </c:pt>
                <c:pt idx="9">
                  <c:v>125.9</c:v>
                </c:pt>
                <c:pt idx="10">
                  <c:v>0</c:v>
                </c:pt>
                <c:pt idx="11">
                  <c:v>53.6</c:v>
                </c:pt>
                <c:pt idx="12">
                  <c:v>20</c:v>
                </c:pt>
              </c:numCache>
            </c:numRef>
          </c:val>
        </c:ser>
        <c:dLbls>
          <c:showVal val="1"/>
        </c:dLbls>
        <c:shape val="cylinder"/>
        <c:axId val="85687296"/>
        <c:axId val="119292672"/>
        <c:axId val="0"/>
      </c:bar3DChart>
      <c:catAx>
        <c:axId val="85687296"/>
        <c:scaling>
          <c:orientation val="minMax"/>
        </c:scaling>
        <c:axPos val="l"/>
        <c:maj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19292672"/>
        <c:crosses val="autoZero"/>
        <c:auto val="1"/>
        <c:lblAlgn val="ctr"/>
        <c:lblOffset val="100"/>
      </c:catAx>
      <c:valAx>
        <c:axId val="119292672"/>
        <c:scaling>
          <c:orientation val="minMax"/>
        </c:scaling>
        <c:delete val="1"/>
        <c:axPos val="b"/>
        <c:numFmt formatCode="0.00" sourceLinked="1"/>
        <c:majorTickMark val="none"/>
        <c:tickLblPos val="nextTo"/>
        <c:crossAx val="85687296"/>
        <c:crosses val="autoZero"/>
        <c:crossBetween val="between"/>
      </c:valAx>
      <c:spPr>
        <a:solidFill>
          <a:srgbClr val="51BB90"/>
        </a:solidFill>
      </c:spPr>
    </c:plotArea>
    <c:legend>
      <c:legendPos val="r"/>
      <c:layout>
        <c:manualLayout>
          <c:xMode val="edge"/>
          <c:yMode val="edge"/>
          <c:x val="0.75682302598773088"/>
          <c:y val="0.38780030671686577"/>
          <c:w val="0.20428771189926143"/>
          <c:h val="5.3827332861097713E-2"/>
        </c:manualLayout>
      </c:layout>
    </c:legend>
    <c:plotVisOnly val="1"/>
  </c:chart>
  <c:spPr>
    <a:noFill/>
    <a:ln>
      <a:noFill/>
    </a:ln>
  </c:sp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</a:rPr>
              <a:t>Диаграмма фактического финансирования МП в 2015-2016 годах в разрезе источников финансирования, тыс.рублей</a:t>
            </a:r>
          </a:p>
        </c:rich>
      </c:tx>
      <c:layout>
        <c:manualLayout>
          <c:xMode val="edge"/>
          <c:yMode val="edge"/>
          <c:x val="0.13309230712358139"/>
          <c:y val="2.1401819154628614E-2"/>
        </c:manualLayout>
      </c:layout>
      <c:overlay val="1"/>
    </c:title>
    <c:view3D>
      <c:rotX val="10"/>
      <c:rotY val="30"/>
      <c:rAngAx val="1"/>
    </c:view3D>
    <c:plotArea>
      <c:layout>
        <c:manualLayout>
          <c:layoutTarget val="inner"/>
          <c:xMode val="edge"/>
          <c:yMode val="edge"/>
          <c:x val="8.8646334701120225E-2"/>
          <c:y val="7.9731887446653757E-2"/>
          <c:w val="0.78597109164171375"/>
          <c:h val="0.6652366207033109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 </c:v>
                </c:pt>
              </c:strCache>
            </c:strRef>
          </c:tx>
          <c:dLbls>
            <c:dLbl>
              <c:idx val="0"/>
              <c:layout>
                <c:manualLayout>
                  <c:x val="-2.629107981220661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6338028169014088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бюджет района</c:v>
                </c:pt>
                <c:pt idx="3">
                  <c:v>за счет субвенций из областного бюджета</c:v>
                </c:pt>
                <c:pt idx="4">
                  <c:v>бюджеты поселений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4387.13</c:v>
                </c:pt>
                <c:pt idx="1">
                  <c:v>22572.71</c:v>
                </c:pt>
                <c:pt idx="2">
                  <c:v>6754.05</c:v>
                </c:pt>
                <c:pt idx="3">
                  <c:v>7</c:v>
                </c:pt>
                <c:pt idx="4">
                  <c:v>9173.7800000000007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3.5902406565376542E-2"/>
                  <c:y val="3.3963338852306381E-2"/>
                </c:manualLayout>
              </c:layout>
              <c:showVal val="1"/>
            </c:dLbl>
            <c:dLbl>
              <c:idx val="1"/>
              <c:layout>
                <c:manualLayout>
                  <c:x val="3.2322649809618867E-2"/>
                  <c:y val="2.2370799155723969E-3"/>
                </c:manualLayout>
              </c:layout>
              <c:showVal val="1"/>
            </c:dLbl>
            <c:dLbl>
              <c:idx val="2"/>
              <c:layout>
                <c:manualLayout>
                  <c:x val="4.398148148148148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1272781043214681E-2"/>
                  <c:y val="-4.2803638309256934E-3"/>
                </c:manualLayout>
              </c:layout>
              <c:showVal val="1"/>
            </c:dLbl>
            <c:dLbl>
              <c:idx val="4"/>
              <c:layout>
                <c:manualLayout>
                  <c:x val="1.3145539906103463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690140845070424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бюджет района</c:v>
                </c:pt>
                <c:pt idx="3">
                  <c:v>за счет субвенций из областного бюджета</c:v>
                </c:pt>
                <c:pt idx="4">
                  <c:v>бюджеты поселений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7613.87</c:v>
                </c:pt>
                <c:pt idx="1">
                  <c:v>48723.1</c:v>
                </c:pt>
                <c:pt idx="2">
                  <c:v>9427</c:v>
                </c:pt>
                <c:pt idx="3">
                  <c:v>0</c:v>
                </c:pt>
                <c:pt idx="4">
                  <c:v>7307.46</c:v>
                </c:pt>
              </c:numCache>
            </c:numRef>
          </c:val>
        </c:ser>
        <c:dLbls>
          <c:showVal val="1"/>
        </c:dLbls>
        <c:shape val="box"/>
        <c:axId val="131871104"/>
        <c:axId val="131873408"/>
        <c:axId val="65448576"/>
      </c:bar3DChart>
      <c:catAx>
        <c:axId val="131871104"/>
        <c:scaling>
          <c:orientation val="minMax"/>
        </c:scaling>
        <c:axPos val="b"/>
        <c:tickLblPos val="nextTo"/>
        <c:txPr>
          <a:bodyPr rot="840000" vert="horz"/>
          <a:lstStyle/>
          <a:p>
            <a:pPr>
              <a:defRPr/>
            </a:pPr>
            <a:endParaRPr lang="ru-RU"/>
          </a:p>
        </c:txPr>
        <c:crossAx val="131873408"/>
        <c:crosses val="autoZero"/>
        <c:auto val="1"/>
        <c:lblAlgn val="ctr"/>
        <c:lblOffset val="100"/>
      </c:catAx>
      <c:valAx>
        <c:axId val="13187340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31871104"/>
        <c:crosses val="autoZero"/>
        <c:crossBetween val="between"/>
      </c:valAx>
      <c:serAx>
        <c:axId val="65448576"/>
        <c:scaling>
          <c:orientation val="minMax"/>
        </c:scaling>
        <c:delete val="1"/>
        <c:axPos val="b"/>
        <c:tickLblPos val="nextTo"/>
        <c:crossAx val="131873408"/>
        <c:crosses val="autoZero"/>
      </c:serAx>
    </c:plotArea>
    <c:legend>
      <c:legendPos val="r"/>
      <c:layout>
        <c:manualLayout>
          <c:xMode val="edge"/>
          <c:yMode val="edge"/>
          <c:x val="0.84876492551107163"/>
          <c:y val="0.86784056487321104"/>
          <c:w val="0.12999918672137942"/>
          <c:h val="8.7890699055876528E-2"/>
        </c:manualLayout>
      </c:layout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</a:rPr>
              <a:t>Фактическая структура финансирования МП в 2016 году в разрезе источников финансирования, процентов</a:t>
            </a:r>
          </a:p>
        </c:rich>
      </c:tx>
    </c:title>
    <c:view3D>
      <c:rotX val="20"/>
      <c:perspective val="30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8.4627092846271693E-2"/>
          <c:y val="0.21756499187601658"/>
          <c:w val="0.78029144794400762"/>
          <c:h val="0.52701756030495839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9999"/>
            </a:solidFill>
            <a:ln w="6350"/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contrasting" dir="t">
                <a:rot lat="0" lon="0" rev="12000000"/>
              </a:lightRig>
            </a:scene3d>
            <a:sp3d prstMaterial="flat">
              <a:bevelT h="50800"/>
            </a:sp3d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бюджет района</c:v>
                </c:pt>
                <c:pt idx="3">
                  <c:v>бюджеты городского и сельских поселений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9.08</c:v>
                </c:pt>
                <c:pt idx="1">
                  <c:v>58.120000000000012</c:v>
                </c:pt>
                <c:pt idx="2">
                  <c:v>11.25</c:v>
                </c:pt>
                <c:pt idx="3">
                  <c:v>21.55</c:v>
                </c:pt>
              </c:numCache>
            </c:numRef>
          </c:val>
        </c:ser>
        <c:axId val="132215552"/>
        <c:axId val="132448256"/>
        <c:axId val="65489984"/>
      </c:area3DChart>
      <c:catAx>
        <c:axId val="132215552"/>
        <c:scaling>
          <c:orientation val="minMax"/>
        </c:scaling>
        <c:axPos val="b"/>
        <c:numFmt formatCode="dd/mm/yyyy" sourceLinked="1"/>
        <c:majorTickMark val="none"/>
        <c:tickLblPos val="nextTo"/>
        <c:crossAx val="132448256"/>
        <c:crosses val="autoZero"/>
        <c:auto val="1"/>
        <c:lblAlgn val="ctr"/>
        <c:lblOffset val="100"/>
      </c:catAx>
      <c:valAx>
        <c:axId val="132448256"/>
        <c:scaling>
          <c:orientation val="minMax"/>
        </c:scaling>
        <c:axPos val="l"/>
        <c:majorGridlines>
          <c:spPr>
            <a:ln>
              <a:solidFill>
                <a:srgbClr val="7030A0"/>
              </a:solidFill>
            </a:ln>
          </c:spPr>
        </c:majorGridlines>
        <c:numFmt formatCode="General" sourceLinked="1"/>
        <c:majorTickMark val="none"/>
        <c:tickLblPos val="nextTo"/>
        <c:spPr>
          <a:effectLst>
            <a:outerShdw blurRad="50800" dist="50800" dir="5400000" algn="ctr" rotWithShape="0">
              <a:srgbClr val="CCFFCC"/>
            </a:outerShdw>
          </a:effectLst>
        </c:spPr>
        <c:crossAx val="132215552"/>
        <c:crosses val="autoZero"/>
        <c:crossBetween val="midCat"/>
      </c:valAx>
      <c:serAx>
        <c:axId val="65489984"/>
        <c:scaling>
          <c:orientation val="minMax"/>
        </c:scaling>
        <c:delete val="1"/>
        <c:axPos val="b"/>
        <c:tickLblPos val="nextTo"/>
        <c:crossAx val="132448256"/>
        <c:crosses val="autoZero"/>
      </c:serAx>
    </c:plotArea>
    <c:plotVisOnly val="1"/>
  </c:chart>
  <c:spPr>
    <a:solidFill>
      <a:srgbClr val="FFFF99"/>
    </a:solidFill>
    <a:scene3d>
      <a:camera prst="orthographicFront"/>
      <a:lightRig rig="threePt" dir="t"/>
    </a:scene3d>
    <a:sp3d prstMaterial="dkEdge"/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accent5">
                    <a:lumMod val="50000"/>
                  </a:schemeClr>
                </a:solidFill>
              </a:rPr>
              <a:t>Процент фактического исполнения программ к запланированному объему в 2016 году, процентов</a:t>
            </a:r>
          </a:p>
        </c:rich>
      </c:tx>
    </c:title>
    <c:view3D>
      <c:rotX val="80"/>
      <c:rotY val="40"/>
      <c:perspective val="30"/>
    </c:view3D>
    <c:plotArea>
      <c:layout>
        <c:manualLayout>
          <c:layoutTarget val="inner"/>
          <c:xMode val="edge"/>
          <c:yMode val="edge"/>
          <c:x val="0"/>
          <c:y val="6.7937582429062032E-2"/>
          <c:w val="0.61875007290756112"/>
          <c:h val="0.466004239009877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фактического исполнения программ к запланированному объему в 2016 году, процентов</c:v>
                </c:pt>
              </c:strCache>
            </c:strRef>
          </c:tx>
          <c:explosion val="25"/>
          <c:dPt>
            <c:idx val="1"/>
            <c:spPr>
              <a:solidFill>
                <a:srgbClr val="0066CC"/>
              </a:solidFill>
            </c:spPr>
          </c:dPt>
          <c:dPt>
            <c:idx val="2"/>
            <c:spPr>
              <a:solidFill>
                <a:srgbClr val="00FFCC"/>
              </a:solidFill>
            </c:spPr>
          </c:dPt>
          <c:dPt>
            <c:idx val="3"/>
            <c:spPr>
              <a:solidFill>
                <a:srgbClr val="339933"/>
              </a:solidFill>
            </c:spPr>
          </c:dPt>
          <c:dPt>
            <c:idx val="4"/>
            <c:spPr>
              <a:solidFill>
                <a:srgbClr val="FF33CC"/>
              </a:solidFill>
            </c:spPr>
          </c:dPt>
          <c:dPt>
            <c:idx val="5"/>
            <c:spPr>
              <a:solidFill>
                <a:srgbClr val="9900CC"/>
              </a:solidFill>
            </c:spPr>
          </c:dPt>
          <c:dPt>
            <c:idx val="6"/>
            <c:spPr>
              <a:solidFill>
                <a:srgbClr val="FF3300"/>
              </a:solidFill>
            </c:spPr>
          </c:dPt>
          <c:dPt>
            <c:idx val="10"/>
            <c:spPr>
              <a:solidFill>
                <a:srgbClr val="0000CC"/>
              </a:solidFill>
            </c:spPr>
          </c:dPt>
          <c:dLbls>
            <c:dLbl>
              <c:idx val="11"/>
              <c:layout>
                <c:manualLayout>
                  <c:x val="5.7306590257880721E-3"/>
                  <c:y val="-2.6115342763874363E-2"/>
                </c:manualLayout>
              </c:layout>
              <c:dLblPos val="ctr"/>
              <c:showVal val="1"/>
            </c:dLbl>
            <c:dLblPos val="ctr"/>
            <c:showVal val="1"/>
            <c:showLeaderLines val="1"/>
          </c:dLbls>
          <c:cat>
            <c:strRef>
              <c:f>Лист1!$A$2:$A$14</c:f>
              <c:strCache>
                <c:ptCount val="13"/>
                <c:pt idx="0">
                  <c:v>«Профилактика правонарушений на территории Ленинского муниципального района»  на 2016-2018 годы»</c:v>
                </c:pt>
                <c:pt idx="1">
                  <c:v>«Комплексные меры противодействия злоупотреблению наркотиками и их незаконному обороту в Ленинском муниципальном районе в 2016 год и на плановый период 2017 и 2018  годов»</c:v>
                </c:pt>
                <c:pt idx="2">
                  <c:v>« Повышение безопасности дорожного движения в Ленинском муниципальном районе на 2016 год и на период до 2018 года»</c:v>
                </c:pt>
                <c:pt idx="3">
                  <c:v>"Комплекс мер по созданию безопасных условий для обучающихся в общеобразовательных учреждениях Ленинского муниципального района на 2016-2018 годы"</c:v>
                </c:pt>
                <c:pt idx="4">
                  <c:v>«Устойчивое развитие сельских территорий Ленинского  муниципального района на 2016-2018 годы и на период до 2020 года»</c:v>
                </c:pt>
                <c:pt idx="5">
                  <c:v>"Духовно-нравственное воспитание граждан в Ленинском муниципальном районе на 2016 год и на плановый период 2017 и 2018 годов"</c:v>
                </c:pt>
                <c:pt idx="6">
                  <c:v>«Развитие территориального общественного самоуправления Ленинского муниципального района» на 2016-2018 годы</c:v>
                </c:pt>
                <c:pt idx="7">
                  <c:v>"Организация отдыха и оздоровления отдельных категорий детей в каникулярное время"  на 2016 год и на плановый период до 2017  и 2018 годов</c:v>
                </c:pt>
                <c:pt idx="8">
                  <c:v>«Молодой семье – доступное жилье» на 2016 год и на плановый  период 2017 и 2018 годов</c:v>
                </c:pt>
                <c:pt idx="9">
                  <c:v>«Развитие дошкольного образования Ленинского муниципального района на 2016-2018 годы»</c:v>
                </c:pt>
                <c:pt idx="10">
                  <c:v>" Капитальное строительство и развитие социальной сферы Ленинского муниципального района на 2016-2018 годы"</c:v>
                </c:pt>
                <c:pt idx="11">
                  <c:v>"Программа по энергосбережению и повышению энергетической эффективности Ленинского муниципального района Волгоградской области 2016-2018 годы"</c:v>
                </c:pt>
                <c:pt idx="12">
                  <c:v>"Развитие туризма в Ленинском муниципальном районе на период 2016-2018 годы"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100</c:v>
                </c:pt>
                <c:pt idx="1">
                  <c:v>99.95</c:v>
                </c:pt>
                <c:pt idx="2">
                  <c:v>88.7</c:v>
                </c:pt>
                <c:pt idx="3">
                  <c:v>84.649999999999991</c:v>
                </c:pt>
                <c:pt idx="4">
                  <c:v>91.82</c:v>
                </c:pt>
                <c:pt idx="5">
                  <c:v>100</c:v>
                </c:pt>
                <c:pt idx="6">
                  <c:v>99.98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83.990000000000023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0797524234973221"/>
          <c:y val="5.1259294080777215E-2"/>
          <c:w val="0.38091374681316698"/>
          <c:h val="0.9383854480876455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chemeClr val="accent1">
            <a:lumMod val="40000"/>
            <a:lumOff val="60000"/>
          </a:schemeClr>
        </a:gs>
        <a:gs pos="50000">
          <a:srgbClr val="F07F09">
            <a:tint val="44500"/>
            <a:satMod val="160000"/>
          </a:srgbClr>
        </a:gs>
        <a:gs pos="100000">
          <a:srgbClr val="F07F09">
            <a:tint val="23500"/>
            <a:satMod val="160000"/>
          </a:srgbClr>
        </a:gs>
      </a:gsLst>
      <a:lin ang="5400000" scaled="0"/>
    </a:gradFill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Фактический объем финанисирования МП за счет бюджетов городского и сельских поселений в 201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6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году,  тыс.рублей</a:t>
            </a:r>
          </a:p>
        </c:rich>
      </c:tx>
      <c:layout>
        <c:manualLayout>
          <c:xMode val="edge"/>
          <c:yMode val="edge"/>
          <c:x val="0.12534179716299593"/>
          <c:y val="1.1851851851851863E-2"/>
        </c:manualLayout>
      </c:layout>
    </c:title>
    <c:view3D>
      <c:rotX val="50"/>
      <c:rotY val="10"/>
      <c:depthPercent val="150"/>
      <c:perspective val="0"/>
    </c:view3D>
    <c:floor>
      <c:spPr>
        <a:gradFill>
          <a:gsLst>
            <a:gs pos="0">
              <a:srgbClr val="AAB7DA"/>
            </a:gs>
            <a:gs pos="50000">
              <a:srgbClr val="F07F09">
                <a:tint val="44500"/>
                <a:satMod val="160000"/>
              </a:srgbClr>
            </a:gs>
            <a:gs pos="100000">
              <a:srgbClr val="F07F09">
                <a:tint val="23500"/>
                <a:satMod val="160000"/>
              </a:srgbClr>
            </a:gs>
          </a:gsLst>
          <a:lin ang="5400000" scaled="0"/>
        </a:gradFill>
      </c:spPr>
    </c:floor>
    <c:plotArea>
      <c:layout>
        <c:manualLayout>
          <c:layoutTarget val="inner"/>
          <c:xMode val="edge"/>
          <c:yMode val="edge"/>
          <c:x val="2.2586039104662479E-2"/>
          <c:y val="2.8117199635759808E-2"/>
          <c:w val="0.97735321006222542"/>
          <c:h val="0.4815862934674484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фактический объем финанисирования МП в 2016 году, тыс.рублей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70370370370381E-2"/>
                </c:manualLayout>
              </c:layout>
              <c:showVal val="1"/>
            </c:dLbl>
            <c:dLbl>
              <c:idx val="1"/>
              <c:layout>
                <c:manualLayout>
                  <c:x val="9.3631484266714048E-3"/>
                  <c:y val="3.259259259259259E-2"/>
                </c:manualLayout>
              </c:layout>
              <c:showVal val="1"/>
            </c:dLbl>
            <c:dLbl>
              <c:idx val="3"/>
              <c:layout>
                <c:manualLayout>
                  <c:x val="-1.8726591760299793E-3"/>
                  <c:y val="1.1851851851851863E-2"/>
                </c:manualLayout>
              </c:layout>
              <c:showVal val="1"/>
            </c:dLbl>
            <c:dLbl>
              <c:idx val="4"/>
              <c:layout>
                <c:manualLayout>
                  <c:x val="5.6179775280898875E-3"/>
                  <c:y val="3.2592475940507439E-2"/>
                </c:manualLayout>
              </c:layout>
              <c:showVal val="1"/>
            </c:dLbl>
            <c:dLbl>
              <c:idx val="5"/>
              <c:layout>
                <c:manualLayout>
                  <c:x val="5.6179775280899265E-3"/>
                  <c:y val="1.0370370370370375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4814814814814815E-2"/>
                </c:manualLayout>
              </c:layout>
              <c:showVal val="1"/>
            </c:dLbl>
            <c:dLbl>
              <c:idx val="7"/>
              <c:layout>
                <c:manualLayout>
                  <c:x val="-7.4906367041199448E-3"/>
                  <c:y val="2.9629629629629953E-3"/>
                </c:manualLayout>
              </c:layout>
              <c:showVal val="1"/>
            </c:dLbl>
            <c:dLbl>
              <c:idx val="8"/>
              <c:layout>
                <c:manualLayout>
                  <c:x val="1.8726591760299793E-3"/>
                  <c:y val="1.3333333333333341E-2"/>
                </c:manualLayout>
              </c:layout>
              <c:showVal val="1"/>
            </c:dLbl>
            <c:dLbl>
              <c:idx val="9"/>
              <c:layout>
                <c:manualLayout>
                  <c:x val="5.6179775280898875E-3"/>
                  <c:y val="2.0740740740740688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"Обеспечение пожарной безопасности муниципального образования"</c:v>
                </c:pt>
                <c:pt idx="1">
                  <c:v>"Газификация и водоснабжение на территории муниципального образования"</c:v>
                </c:pt>
                <c:pt idx="2">
                  <c:v>"Энергосбережение и повышение энергетической эффективности"</c:v>
                </c:pt>
                <c:pt idx="3">
                  <c:v>"Предупреждение и ликвидация стихийных бедствий"</c:v>
                </c:pt>
                <c:pt idx="4">
                  <c:v>"Основные направления развития благоустройства и модернизация объектов коммунальной инфраструктуры на территории муниципального образования"</c:v>
                </c:pt>
                <c:pt idx="5">
                  <c:v>"Комплексное развитие систем коммунальной инфраструктуры муниципального образования муниципального образования"</c:v>
                </c:pt>
                <c:pt idx="6">
                  <c:v>"Развитие и совершенствование системы территориального общественного самоуправления на территории муниципального образования"</c:v>
                </c:pt>
                <c:pt idx="7">
                  <c:v>"Мероприятия по профилактике терроризма и экстремизма на территории муниципального образования"</c:v>
                </c:pt>
                <c:pt idx="8">
                  <c:v>"Устойчивое развитие сельских территорий Ленинского муниципального района на 2016-2018 годы и на период до 2020 года"</c:v>
                </c:pt>
                <c:pt idx="9">
                  <c:v>"Повышение безопасности дорожного движения в Ленинском муниципальном районе на 2016 и на период до 2018 года"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1019</c:v>
                </c:pt>
                <c:pt idx="1">
                  <c:v>1142.3</c:v>
                </c:pt>
                <c:pt idx="2">
                  <c:v>5814.6</c:v>
                </c:pt>
                <c:pt idx="3">
                  <c:v>8.7000000000000011</c:v>
                </c:pt>
                <c:pt idx="4">
                  <c:v>2725.7</c:v>
                </c:pt>
                <c:pt idx="5">
                  <c:v>0</c:v>
                </c:pt>
                <c:pt idx="6">
                  <c:v>18.100000000000001</c:v>
                </c:pt>
                <c:pt idx="7">
                  <c:v>32.1</c:v>
                </c:pt>
                <c:pt idx="8">
                  <c:v>401.65000000000032</c:v>
                </c:pt>
                <c:pt idx="9">
                  <c:v>6905.81</c:v>
                </c:pt>
              </c:numCache>
            </c:numRef>
          </c:val>
          <c:bubble3D val="1"/>
        </c:ser>
        <c:dLbls>
          <c:showVal val="1"/>
        </c:dLbls>
        <c:shape val="cone"/>
        <c:axId val="143279232"/>
        <c:axId val="140291456"/>
        <c:axId val="0"/>
      </c:bar3DChart>
      <c:valAx>
        <c:axId val="14029145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3279232"/>
        <c:crossesAt val="1"/>
        <c:crossBetween val="between"/>
      </c:valAx>
      <c:catAx>
        <c:axId val="143279232"/>
        <c:scaling>
          <c:orientation val="minMax"/>
        </c:scaling>
        <c:axPos val="b"/>
        <c:numFmt formatCode="#,##0.00" sourceLinked="0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40291456"/>
        <c:crosses val="autoZero"/>
        <c:lblAlgn val="ctr"/>
        <c:lblOffset val="100"/>
      </c:catAx>
    </c:plotArea>
    <c:legend>
      <c:legendPos val="t"/>
      <c:layout>
        <c:manualLayout>
          <c:xMode val="edge"/>
          <c:yMode val="edge"/>
          <c:x val="0.62839880267776216"/>
          <c:y val="0.12325265376310841"/>
          <c:w val="0.35849258309003812"/>
          <c:h val="8.2156756267535519E-2"/>
        </c:manualLayout>
      </c:layout>
    </c:legend>
    <c:plotVisOnly val="1"/>
  </c:chart>
  <c:spPr>
    <a:solidFill>
      <a:srgbClr val="99FFCC"/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3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Объем утвержденных расходов по ведомственным целевым программам в объеме утвержденных расходов бюджета Ленинского муниципального района в 2015-2016 годах, тыс.рублей</a:t>
            </a:r>
          </a:p>
        </c:rich>
      </c:tx>
    </c:title>
    <c:view3D>
      <c:rotX val="50"/>
      <c:rotY val="100"/>
      <c:depthPercent val="5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Утвержденный объем расходов бюджета Ленинского муниципального района, тыс.рублей</c:v>
                </c:pt>
              </c:strCache>
            </c:strRef>
          </c:tx>
          <c:dLbls>
            <c:dLbl>
              <c:idx val="0"/>
              <c:layout>
                <c:manualLayout>
                  <c:x val="2.6590693257359941E-2"/>
                  <c:y val="5.4310930074678888E-3"/>
                </c:manualLayout>
              </c:layout>
              <c:showVal val="1"/>
            </c:dLbl>
            <c:dLbl>
              <c:idx val="1"/>
              <c:layout>
                <c:manualLayout>
                  <c:x val="2.8490028490028487E-2"/>
                  <c:y val="1.0862186014935745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 </c:v>
                </c:pt>
                <c:pt idx="1">
                  <c:v>2015 год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518427.78</c:v>
                </c:pt>
                <c:pt idx="1">
                  <c:v>478613.81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Утвержденные объемы бюджетных ассигнований за счет средств бюджета района на реализацию ВЦП (тыс.рублей)</c:v>
                </c:pt>
              </c:strCache>
            </c:strRef>
          </c:tx>
          <c:dLbls>
            <c:dLbl>
              <c:idx val="0"/>
              <c:layout>
                <c:manualLayout>
                  <c:x val="2.4691358024691412E-2"/>
                  <c:y val="8.1466395112017916E-3"/>
                </c:manualLayout>
              </c:layout>
              <c:showVal val="1"/>
            </c:dLbl>
            <c:dLbl>
              <c:idx val="1"/>
              <c:layout>
                <c:manualLayout>
                  <c:x val="2.4691358024691412E-2"/>
                  <c:y val="5.4310930074678888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 </c:v>
                </c:pt>
                <c:pt idx="1">
                  <c:v>2015 год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296499.94</c:v>
                </c:pt>
                <c:pt idx="1">
                  <c:v>276140.67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30475520"/>
        <c:axId val="130477056"/>
        <c:axId val="0"/>
      </c:bar3DChart>
      <c:catAx>
        <c:axId val="130475520"/>
        <c:scaling>
          <c:orientation val="minMax"/>
        </c:scaling>
        <c:axPos val="b"/>
        <c:numFmt formatCode="General" sourceLinked="1"/>
        <c:majorTickMark val="none"/>
        <c:tickLblPos val="nextTo"/>
        <c:crossAx val="130477056"/>
        <c:crosses val="autoZero"/>
        <c:auto val="1"/>
        <c:lblAlgn val="ctr"/>
        <c:lblOffset val="100"/>
      </c:catAx>
      <c:valAx>
        <c:axId val="130477056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30475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5068697609380985"/>
          <c:y val="0.1963913166658649"/>
          <c:w val="0.24862582348146794"/>
          <c:h val="0.17877511746876854"/>
        </c:manualLayout>
      </c:layout>
    </c:legend>
    <c:plotVisOnly val="1"/>
  </c:chart>
  <c:spPr>
    <a:gradFill>
      <a:gsLst>
        <a:gs pos="0">
          <a:srgbClr val="C9C4BB"/>
        </a:gs>
        <a:gs pos="50000">
          <a:srgbClr val="F07F09">
            <a:tint val="44500"/>
            <a:satMod val="160000"/>
          </a:srgbClr>
        </a:gs>
        <a:gs pos="100000">
          <a:srgbClr val="F07F09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Фактические расходы бюджета Ленинского муниципального района на реализацию ведомственных целевых программ за 2015-2016 годы, тыс.рублей</a:t>
            </a:r>
          </a:p>
        </c:rich>
      </c:tx>
      <c:layout>
        <c:manualLayout>
          <c:xMode val="edge"/>
          <c:yMode val="edge"/>
          <c:x val="0.11134731934731908"/>
          <c:y val="1.3201320132013243E-2"/>
        </c:manualLayout>
      </c:layout>
    </c:title>
    <c:view3D>
      <c:rotX val="30"/>
      <c:depthPercent val="110"/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13866505148394911"/>
          <c:y val="0.16727608494921514"/>
          <c:w val="0.47249189655488882"/>
          <c:h val="0.71237609149271852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фактический объем расходов бюджета Ленинского муниципального района, (тыс.рублей)</c:v>
                </c:pt>
              </c:strCache>
            </c:strRef>
          </c:tx>
          <c:dLbls>
            <c:dLbl>
              <c:idx val="1"/>
              <c:layout>
                <c:manualLayout>
                  <c:x val="2.2377622377622412E-2"/>
                  <c:y val="7.3868882733149014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491329.66</c:v>
                </c:pt>
                <c:pt idx="1">
                  <c:v>444594.57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Фактические расходы бюджета Ленинского муниципального района на реализацию  ВЦП (тыс.рублей)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285265.49000000022</c:v>
                </c:pt>
                <c:pt idx="1">
                  <c:v>271936.31</c:v>
                </c:pt>
              </c:numCache>
            </c:numRef>
          </c:val>
        </c:ser>
        <c:shape val="cylinder"/>
        <c:axId val="131152128"/>
        <c:axId val="131150592"/>
        <c:axId val="0"/>
      </c:bar3DChart>
      <c:valAx>
        <c:axId val="131150592"/>
        <c:scaling>
          <c:orientation val="minMax"/>
        </c:scaling>
        <c:axPos val="b"/>
        <c:majorGridlines/>
        <c:numFmt formatCode="0%" sourceLinked="1"/>
        <c:tickLblPos val="nextTo"/>
        <c:crossAx val="131152128"/>
        <c:crosses val="autoZero"/>
        <c:crossBetween val="between"/>
      </c:valAx>
      <c:catAx>
        <c:axId val="131152128"/>
        <c:scaling>
          <c:orientation val="minMax"/>
        </c:scaling>
        <c:axPos val="l"/>
        <c:majorTickMark val="none"/>
        <c:tickLblPos val="nextTo"/>
        <c:crossAx val="131150592"/>
        <c:crosses val="autoZero"/>
        <c:auto val="1"/>
        <c:lblAlgn val="ctr"/>
        <c:lblOffset val="100"/>
      </c:catAx>
    </c:plotArea>
    <c:legend>
      <c:legendPos val="r"/>
    </c:legend>
    <c:plotVisOnly val="1"/>
  </c:chart>
  <c:spPr>
    <a:blipFill>
      <a:blip xmlns:r="http://schemas.openxmlformats.org/officeDocument/2006/relationships" r:embed="rId2"/>
      <a:tile tx="0" ty="0" sx="100000" sy="100000" flip="none" algn="tl"/>
    </a:blipFill>
    <a:ln>
      <a:solidFill>
        <a:srgbClr val="FFCCCC"/>
      </a:solidFill>
    </a:ln>
  </c:spPr>
  <c:externalData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0.46539</cdr:x>
      <cdr:y>0.05427</cdr:y>
    </cdr:from>
    <cdr:to>
      <cdr:x>0.56259</cdr:x>
      <cdr:y>0.07506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09899" y="447654"/>
          <a:ext cx="628652" cy="1714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35</Pages>
  <Words>9350</Words>
  <Characters>53297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2017-03-02T08:37:00Z</cp:lastPrinted>
  <dcterms:created xsi:type="dcterms:W3CDTF">2017-02-22T04:53:00Z</dcterms:created>
  <dcterms:modified xsi:type="dcterms:W3CDTF">2017-03-03T13:00:00Z</dcterms:modified>
</cp:coreProperties>
</file>